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BA" w:rsidRDefault="00723D49">
      <w:pPr>
        <w:rPr>
          <w:lang w:val="en-US"/>
        </w:rPr>
      </w:pPr>
      <w:bookmarkStart w:id="0" w:name="_GoBack"/>
      <w:r w:rsidRPr="00651186">
        <w:rPr>
          <w:b/>
          <w:noProof/>
          <w:color w:val="C00000"/>
        </w:rPr>
        <w:drawing>
          <wp:inline distT="0" distB="0" distL="0" distR="0">
            <wp:extent cx="9362365" cy="641444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  <w:r w:rsidR="00866D55">
        <w:rPr>
          <w:lang w:val="en-US"/>
        </w:rPr>
        <w:br w:type="page"/>
      </w:r>
      <w:r w:rsidR="00310D0B" w:rsidRPr="00310D0B">
        <w:rPr>
          <w:noProof/>
          <w:color w:val="0000CC"/>
        </w:rPr>
        <w:lastRenderedPageBreak/>
        <w:drawing>
          <wp:inline distT="0" distB="0" distL="0" distR="0">
            <wp:extent cx="9648968" cy="649633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C06BA">
        <w:rPr>
          <w:lang w:val="en-US"/>
        </w:rPr>
        <w:br w:type="page"/>
      </w:r>
      <w:r w:rsidR="00310D0B">
        <w:rPr>
          <w:noProof/>
        </w:rPr>
        <w:lastRenderedPageBreak/>
        <w:drawing>
          <wp:inline distT="0" distB="0" distL="0" distR="0">
            <wp:extent cx="9547761" cy="653142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1B88" w:rsidRDefault="00EE1B88">
      <w:pPr>
        <w:rPr>
          <w:lang w:val="en-US"/>
        </w:rPr>
      </w:pPr>
    </w:p>
    <w:p w:rsidR="00EE1B88" w:rsidRDefault="00310D0B">
      <w:pPr>
        <w:rPr>
          <w:lang w:val="en-US"/>
        </w:rPr>
      </w:pPr>
      <w:r>
        <w:rPr>
          <w:noProof/>
        </w:rPr>
        <w:drawing>
          <wp:inline distT="0" distB="0" distL="0" distR="0">
            <wp:extent cx="9476509" cy="606829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3A6F" w:rsidRDefault="00293A6F">
      <w:pPr>
        <w:rPr>
          <w:noProof/>
          <w:lang w:val="en-US"/>
        </w:rPr>
      </w:pPr>
    </w:p>
    <w:p w:rsidR="00310D0B" w:rsidRPr="00310D0B" w:rsidRDefault="009737B0">
      <w:pPr>
        <w:rPr>
          <w:lang w:val="en-US"/>
        </w:rPr>
      </w:pPr>
      <w:r w:rsidRPr="009737B0">
        <w:rPr>
          <w:noProof/>
        </w:rPr>
        <w:lastRenderedPageBreak/>
        <w:drawing>
          <wp:inline distT="0" distB="0" distL="0" distR="0">
            <wp:extent cx="9476509" cy="6424551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310D0B" w:rsidRPr="00310D0B" w:rsidSect="00162F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B97B4B"/>
    <w:rsid w:val="0000046E"/>
    <w:rsid w:val="000016FA"/>
    <w:rsid w:val="00006415"/>
    <w:rsid w:val="00010629"/>
    <w:rsid w:val="00012872"/>
    <w:rsid w:val="00013763"/>
    <w:rsid w:val="000137AB"/>
    <w:rsid w:val="00013981"/>
    <w:rsid w:val="00013B01"/>
    <w:rsid w:val="000147D5"/>
    <w:rsid w:val="0001685F"/>
    <w:rsid w:val="00024497"/>
    <w:rsid w:val="0002576B"/>
    <w:rsid w:val="0002603B"/>
    <w:rsid w:val="00026EEB"/>
    <w:rsid w:val="00027469"/>
    <w:rsid w:val="000278A8"/>
    <w:rsid w:val="00027AEE"/>
    <w:rsid w:val="00032918"/>
    <w:rsid w:val="00036B32"/>
    <w:rsid w:val="0003740D"/>
    <w:rsid w:val="00037BD5"/>
    <w:rsid w:val="00040785"/>
    <w:rsid w:val="0004156A"/>
    <w:rsid w:val="00041C71"/>
    <w:rsid w:val="000425F8"/>
    <w:rsid w:val="00044413"/>
    <w:rsid w:val="00046271"/>
    <w:rsid w:val="0004756F"/>
    <w:rsid w:val="0005104C"/>
    <w:rsid w:val="00053493"/>
    <w:rsid w:val="00054162"/>
    <w:rsid w:val="00054743"/>
    <w:rsid w:val="00054A60"/>
    <w:rsid w:val="00061A23"/>
    <w:rsid w:val="00063B30"/>
    <w:rsid w:val="00067A08"/>
    <w:rsid w:val="00071818"/>
    <w:rsid w:val="00071F74"/>
    <w:rsid w:val="00072B31"/>
    <w:rsid w:val="00074494"/>
    <w:rsid w:val="00081012"/>
    <w:rsid w:val="000810DC"/>
    <w:rsid w:val="00084D2A"/>
    <w:rsid w:val="000853C5"/>
    <w:rsid w:val="000875EA"/>
    <w:rsid w:val="00091879"/>
    <w:rsid w:val="000919D7"/>
    <w:rsid w:val="00092665"/>
    <w:rsid w:val="0009373F"/>
    <w:rsid w:val="000972EA"/>
    <w:rsid w:val="000973BA"/>
    <w:rsid w:val="000A0CA2"/>
    <w:rsid w:val="000A17A2"/>
    <w:rsid w:val="000A25CE"/>
    <w:rsid w:val="000A2C67"/>
    <w:rsid w:val="000A2E27"/>
    <w:rsid w:val="000A625D"/>
    <w:rsid w:val="000A756F"/>
    <w:rsid w:val="000B02B7"/>
    <w:rsid w:val="000B2BF2"/>
    <w:rsid w:val="000B2E41"/>
    <w:rsid w:val="000B52AD"/>
    <w:rsid w:val="000B766C"/>
    <w:rsid w:val="000B7D5A"/>
    <w:rsid w:val="000C0FE0"/>
    <w:rsid w:val="000C3CF5"/>
    <w:rsid w:val="000C4FFE"/>
    <w:rsid w:val="000C5025"/>
    <w:rsid w:val="000C5F23"/>
    <w:rsid w:val="000C7877"/>
    <w:rsid w:val="000D108D"/>
    <w:rsid w:val="000D226F"/>
    <w:rsid w:val="000D25D0"/>
    <w:rsid w:val="000D2E95"/>
    <w:rsid w:val="000D4510"/>
    <w:rsid w:val="000D72D0"/>
    <w:rsid w:val="000D7C1F"/>
    <w:rsid w:val="000E0200"/>
    <w:rsid w:val="000E0E23"/>
    <w:rsid w:val="000E37A0"/>
    <w:rsid w:val="000E41ED"/>
    <w:rsid w:val="000E5914"/>
    <w:rsid w:val="000F12CD"/>
    <w:rsid w:val="000F14F9"/>
    <w:rsid w:val="000F1615"/>
    <w:rsid w:val="000F1720"/>
    <w:rsid w:val="000F2F82"/>
    <w:rsid w:val="00100611"/>
    <w:rsid w:val="00100AEA"/>
    <w:rsid w:val="001026F6"/>
    <w:rsid w:val="001044BC"/>
    <w:rsid w:val="00105A51"/>
    <w:rsid w:val="00105D27"/>
    <w:rsid w:val="0011255F"/>
    <w:rsid w:val="00113BDD"/>
    <w:rsid w:val="00117EE3"/>
    <w:rsid w:val="00117F41"/>
    <w:rsid w:val="0012233C"/>
    <w:rsid w:val="001249ED"/>
    <w:rsid w:val="00125501"/>
    <w:rsid w:val="001270E4"/>
    <w:rsid w:val="00131F3E"/>
    <w:rsid w:val="001329ED"/>
    <w:rsid w:val="00133D47"/>
    <w:rsid w:val="001356CB"/>
    <w:rsid w:val="001403C3"/>
    <w:rsid w:val="00140499"/>
    <w:rsid w:val="00140764"/>
    <w:rsid w:val="001415EA"/>
    <w:rsid w:val="00142FCA"/>
    <w:rsid w:val="00144B6E"/>
    <w:rsid w:val="001464C3"/>
    <w:rsid w:val="00152EA7"/>
    <w:rsid w:val="00153CC5"/>
    <w:rsid w:val="00154BA4"/>
    <w:rsid w:val="00155186"/>
    <w:rsid w:val="001558B1"/>
    <w:rsid w:val="00162F3D"/>
    <w:rsid w:val="00165777"/>
    <w:rsid w:val="00165992"/>
    <w:rsid w:val="00170DEA"/>
    <w:rsid w:val="00171524"/>
    <w:rsid w:val="00171935"/>
    <w:rsid w:val="00171A33"/>
    <w:rsid w:val="00173C02"/>
    <w:rsid w:val="00174A92"/>
    <w:rsid w:val="001768D5"/>
    <w:rsid w:val="0017773C"/>
    <w:rsid w:val="00177FE2"/>
    <w:rsid w:val="00180986"/>
    <w:rsid w:val="00181525"/>
    <w:rsid w:val="00183A4E"/>
    <w:rsid w:val="001851C5"/>
    <w:rsid w:val="00185358"/>
    <w:rsid w:val="00185A98"/>
    <w:rsid w:val="001868F6"/>
    <w:rsid w:val="00190294"/>
    <w:rsid w:val="00190974"/>
    <w:rsid w:val="00190D08"/>
    <w:rsid w:val="001915D0"/>
    <w:rsid w:val="00191E9F"/>
    <w:rsid w:val="001924B1"/>
    <w:rsid w:val="00193E41"/>
    <w:rsid w:val="00195152"/>
    <w:rsid w:val="00195B00"/>
    <w:rsid w:val="00195DCA"/>
    <w:rsid w:val="00196BCD"/>
    <w:rsid w:val="00196BD8"/>
    <w:rsid w:val="00197E7B"/>
    <w:rsid w:val="001A3B55"/>
    <w:rsid w:val="001A4E32"/>
    <w:rsid w:val="001A55F4"/>
    <w:rsid w:val="001A58CD"/>
    <w:rsid w:val="001A69B8"/>
    <w:rsid w:val="001A785F"/>
    <w:rsid w:val="001A7A07"/>
    <w:rsid w:val="001A7B04"/>
    <w:rsid w:val="001B1001"/>
    <w:rsid w:val="001B33D2"/>
    <w:rsid w:val="001B39E8"/>
    <w:rsid w:val="001B634D"/>
    <w:rsid w:val="001B75B6"/>
    <w:rsid w:val="001C1E93"/>
    <w:rsid w:val="001C2A1A"/>
    <w:rsid w:val="001C3165"/>
    <w:rsid w:val="001C4F35"/>
    <w:rsid w:val="001D0CDB"/>
    <w:rsid w:val="001D1494"/>
    <w:rsid w:val="001D19A4"/>
    <w:rsid w:val="001D3E73"/>
    <w:rsid w:val="001D4A8C"/>
    <w:rsid w:val="001D4EBC"/>
    <w:rsid w:val="001D4F04"/>
    <w:rsid w:val="001D5392"/>
    <w:rsid w:val="001D6602"/>
    <w:rsid w:val="001D6E3A"/>
    <w:rsid w:val="001D7248"/>
    <w:rsid w:val="001E5A80"/>
    <w:rsid w:val="001F140B"/>
    <w:rsid w:val="001F1795"/>
    <w:rsid w:val="001F256D"/>
    <w:rsid w:val="001F2F9A"/>
    <w:rsid w:val="001F35A0"/>
    <w:rsid w:val="001F5FA9"/>
    <w:rsid w:val="001F6482"/>
    <w:rsid w:val="00200DD1"/>
    <w:rsid w:val="00201366"/>
    <w:rsid w:val="002024F0"/>
    <w:rsid w:val="002056CE"/>
    <w:rsid w:val="00207770"/>
    <w:rsid w:val="0021198A"/>
    <w:rsid w:val="00211C5D"/>
    <w:rsid w:val="002123E2"/>
    <w:rsid w:val="002165FE"/>
    <w:rsid w:val="00216B94"/>
    <w:rsid w:val="00216EE3"/>
    <w:rsid w:val="002178A2"/>
    <w:rsid w:val="00217C79"/>
    <w:rsid w:val="00221AD7"/>
    <w:rsid w:val="00221BCD"/>
    <w:rsid w:val="002230D7"/>
    <w:rsid w:val="00223D89"/>
    <w:rsid w:val="0022482E"/>
    <w:rsid w:val="0022653B"/>
    <w:rsid w:val="0022660B"/>
    <w:rsid w:val="0022792E"/>
    <w:rsid w:val="00234063"/>
    <w:rsid w:val="0023450D"/>
    <w:rsid w:val="00237A15"/>
    <w:rsid w:val="00240DE1"/>
    <w:rsid w:val="00242858"/>
    <w:rsid w:val="002428E8"/>
    <w:rsid w:val="00242E9C"/>
    <w:rsid w:val="002435B9"/>
    <w:rsid w:val="00245298"/>
    <w:rsid w:val="00245B41"/>
    <w:rsid w:val="00246C6D"/>
    <w:rsid w:val="00246D05"/>
    <w:rsid w:val="00246F43"/>
    <w:rsid w:val="00247D0F"/>
    <w:rsid w:val="00252F6E"/>
    <w:rsid w:val="00254819"/>
    <w:rsid w:val="00257252"/>
    <w:rsid w:val="00257497"/>
    <w:rsid w:val="00257633"/>
    <w:rsid w:val="00261325"/>
    <w:rsid w:val="00261FCA"/>
    <w:rsid w:val="00263E21"/>
    <w:rsid w:val="00263F98"/>
    <w:rsid w:val="0026447F"/>
    <w:rsid w:val="00265113"/>
    <w:rsid w:val="002656D5"/>
    <w:rsid w:val="00272092"/>
    <w:rsid w:val="00274555"/>
    <w:rsid w:val="00274863"/>
    <w:rsid w:val="00275BF4"/>
    <w:rsid w:val="00275F98"/>
    <w:rsid w:val="002764A7"/>
    <w:rsid w:val="00276A4E"/>
    <w:rsid w:val="0027757C"/>
    <w:rsid w:val="00277BC0"/>
    <w:rsid w:val="00282228"/>
    <w:rsid w:val="00282D41"/>
    <w:rsid w:val="002831B1"/>
    <w:rsid w:val="00283A25"/>
    <w:rsid w:val="00283EA3"/>
    <w:rsid w:val="00285E4D"/>
    <w:rsid w:val="00286A1B"/>
    <w:rsid w:val="0028722C"/>
    <w:rsid w:val="00287F2D"/>
    <w:rsid w:val="002925DD"/>
    <w:rsid w:val="00292E8A"/>
    <w:rsid w:val="002936A3"/>
    <w:rsid w:val="00293A6F"/>
    <w:rsid w:val="002A0B0A"/>
    <w:rsid w:val="002A0DFD"/>
    <w:rsid w:val="002A183F"/>
    <w:rsid w:val="002A2762"/>
    <w:rsid w:val="002A34AF"/>
    <w:rsid w:val="002A4609"/>
    <w:rsid w:val="002A55A8"/>
    <w:rsid w:val="002A7871"/>
    <w:rsid w:val="002A7955"/>
    <w:rsid w:val="002B10CE"/>
    <w:rsid w:val="002B5A9D"/>
    <w:rsid w:val="002B6903"/>
    <w:rsid w:val="002B6994"/>
    <w:rsid w:val="002B774B"/>
    <w:rsid w:val="002C06BA"/>
    <w:rsid w:val="002C0D67"/>
    <w:rsid w:val="002C66BC"/>
    <w:rsid w:val="002C6CE7"/>
    <w:rsid w:val="002D0293"/>
    <w:rsid w:val="002D0322"/>
    <w:rsid w:val="002D0A84"/>
    <w:rsid w:val="002D0D61"/>
    <w:rsid w:val="002D2E82"/>
    <w:rsid w:val="002D5B0F"/>
    <w:rsid w:val="002D5CD5"/>
    <w:rsid w:val="002D5EDF"/>
    <w:rsid w:val="002D66F9"/>
    <w:rsid w:val="002E1469"/>
    <w:rsid w:val="002E1DE4"/>
    <w:rsid w:val="002E3887"/>
    <w:rsid w:val="002E4B86"/>
    <w:rsid w:val="002E5BD0"/>
    <w:rsid w:val="002E6147"/>
    <w:rsid w:val="002E7298"/>
    <w:rsid w:val="002F0D86"/>
    <w:rsid w:val="002F1697"/>
    <w:rsid w:val="002F1BB2"/>
    <w:rsid w:val="002F3753"/>
    <w:rsid w:val="002F3C03"/>
    <w:rsid w:val="002F59DF"/>
    <w:rsid w:val="002F622E"/>
    <w:rsid w:val="002F64B7"/>
    <w:rsid w:val="002F7836"/>
    <w:rsid w:val="002F790D"/>
    <w:rsid w:val="00302701"/>
    <w:rsid w:val="00305093"/>
    <w:rsid w:val="00305918"/>
    <w:rsid w:val="00305A92"/>
    <w:rsid w:val="00306EF9"/>
    <w:rsid w:val="003073CD"/>
    <w:rsid w:val="00307C54"/>
    <w:rsid w:val="00307E76"/>
    <w:rsid w:val="003106A3"/>
    <w:rsid w:val="00310908"/>
    <w:rsid w:val="00310D0B"/>
    <w:rsid w:val="0031180E"/>
    <w:rsid w:val="003129E9"/>
    <w:rsid w:val="00314BE0"/>
    <w:rsid w:val="00315272"/>
    <w:rsid w:val="00316ABD"/>
    <w:rsid w:val="00320A4E"/>
    <w:rsid w:val="003235D3"/>
    <w:rsid w:val="00323D8A"/>
    <w:rsid w:val="00326613"/>
    <w:rsid w:val="00330771"/>
    <w:rsid w:val="003314AE"/>
    <w:rsid w:val="00331817"/>
    <w:rsid w:val="00331D91"/>
    <w:rsid w:val="0033312D"/>
    <w:rsid w:val="00334286"/>
    <w:rsid w:val="003343F1"/>
    <w:rsid w:val="003349AF"/>
    <w:rsid w:val="00336E95"/>
    <w:rsid w:val="00341BB1"/>
    <w:rsid w:val="00342A0D"/>
    <w:rsid w:val="00342FA3"/>
    <w:rsid w:val="00343749"/>
    <w:rsid w:val="00346AD9"/>
    <w:rsid w:val="00347957"/>
    <w:rsid w:val="00347AF2"/>
    <w:rsid w:val="00352237"/>
    <w:rsid w:val="0035422B"/>
    <w:rsid w:val="00355E8E"/>
    <w:rsid w:val="00356BCE"/>
    <w:rsid w:val="00360B0D"/>
    <w:rsid w:val="00360EB2"/>
    <w:rsid w:val="0036678E"/>
    <w:rsid w:val="00367F3E"/>
    <w:rsid w:val="003702C5"/>
    <w:rsid w:val="00372623"/>
    <w:rsid w:val="003736E7"/>
    <w:rsid w:val="003748D8"/>
    <w:rsid w:val="00380EF8"/>
    <w:rsid w:val="00380F56"/>
    <w:rsid w:val="0038309D"/>
    <w:rsid w:val="0038372B"/>
    <w:rsid w:val="003869FE"/>
    <w:rsid w:val="00386E70"/>
    <w:rsid w:val="003900CE"/>
    <w:rsid w:val="00390659"/>
    <w:rsid w:val="00390808"/>
    <w:rsid w:val="003911EB"/>
    <w:rsid w:val="00391A7D"/>
    <w:rsid w:val="0039592C"/>
    <w:rsid w:val="003976F3"/>
    <w:rsid w:val="003A0EBD"/>
    <w:rsid w:val="003A39E5"/>
    <w:rsid w:val="003A53CA"/>
    <w:rsid w:val="003A61CB"/>
    <w:rsid w:val="003A6353"/>
    <w:rsid w:val="003B1702"/>
    <w:rsid w:val="003B28D4"/>
    <w:rsid w:val="003B3415"/>
    <w:rsid w:val="003B4F42"/>
    <w:rsid w:val="003B53E3"/>
    <w:rsid w:val="003B7BC3"/>
    <w:rsid w:val="003C049F"/>
    <w:rsid w:val="003C2131"/>
    <w:rsid w:val="003C278B"/>
    <w:rsid w:val="003C2C63"/>
    <w:rsid w:val="003C30F2"/>
    <w:rsid w:val="003C326C"/>
    <w:rsid w:val="003C6713"/>
    <w:rsid w:val="003C6DFD"/>
    <w:rsid w:val="003C768A"/>
    <w:rsid w:val="003D1395"/>
    <w:rsid w:val="003D531C"/>
    <w:rsid w:val="003D5E84"/>
    <w:rsid w:val="003D70C0"/>
    <w:rsid w:val="003D72A7"/>
    <w:rsid w:val="003D7A41"/>
    <w:rsid w:val="003D7F17"/>
    <w:rsid w:val="003E0C24"/>
    <w:rsid w:val="003E0E8A"/>
    <w:rsid w:val="003E1745"/>
    <w:rsid w:val="003E2AA9"/>
    <w:rsid w:val="003E4557"/>
    <w:rsid w:val="003F34EB"/>
    <w:rsid w:val="003F4ABA"/>
    <w:rsid w:val="003F6071"/>
    <w:rsid w:val="003F6087"/>
    <w:rsid w:val="003F6241"/>
    <w:rsid w:val="00400148"/>
    <w:rsid w:val="0040080A"/>
    <w:rsid w:val="00400A9E"/>
    <w:rsid w:val="0040194F"/>
    <w:rsid w:val="00401BB2"/>
    <w:rsid w:val="00404813"/>
    <w:rsid w:val="00410569"/>
    <w:rsid w:val="004138E6"/>
    <w:rsid w:val="00413D60"/>
    <w:rsid w:val="00413EB7"/>
    <w:rsid w:val="00415920"/>
    <w:rsid w:val="00416D71"/>
    <w:rsid w:val="00417B8D"/>
    <w:rsid w:val="0042016D"/>
    <w:rsid w:val="0042021E"/>
    <w:rsid w:val="004207C9"/>
    <w:rsid w:val="00420AD6"/>
    <w:rsid w:val="00421AB2"/>
    <w:rsid w:val="004235F0"/>
    <w:rsid w:val="0043076D"/>
    <w:rsid w:val="0043224F"/>
    <w:rsid w:val="0043385E"/>
    <w:rsid w:val="00433EA6"/>
    <w:rsid w:val="0043453A"/>
    <w:rsid w:val="00437C94"/>
    <w:rsid w:val="00441142"/>
    <w:rsid w:val="00441BAF"/>
    <w:rsid w:val="004428A9"/>
    <w:rsid w:val="00444C28"/>
    <w:rsid w:val="00446B74"/>
    <w:rsid w:val="00451BC4"/>
    <w:rsid w:val="004528C8"/>
    <w:rsid w:val="00452B3E"/>
    <w:rsid w:val="00452F73"/>
    <w:rsid w:val="00455B48"/>
    <w:rsid w:val="00456D80"/>
    <w:rsid w:val="004608C9"/>
    <w:rsid w:val="004635C0"/>
    <w:rsid w:val="004662B8"/>
    <w:rsid w:val="00466640"/>
    <w:rsid w:val="00470108"/>
    <w:rsid w:val="00472277"/>
    <w:rsid w:val="00483852"/>
    <w:rsid w:val="00484E9C"/>
    <w:rsid w:val="0048559F"/>
    <w:rsid w:val="00491071"/>
    <w:rsid w:val="00492CB9"/>
    <w:rsid w:val="00494D26"/>
    <w:rsid w:val="00496A1C"/>
    <w:rsid w:val="004A083F"/>
    <w:rsid w:val="004A0B37"/>
    <w:rsid w:val="004A3566"/>
    <w:rsid w:val="004A4B1A"/>
    <w:rsid w:val="004A5EB3"/>
    <w:rsid w:val="004A623F"/>
    <w:rsid w:val="004A6A37"/>
    <w:rsid w:val="004A6FAE"/>
    <w:rsid w:val="004A7D77"/>
    <w:rsid w:val="004A7EDD"/>
    <w:rsid w:val="004B0CCF"/>
    <w:rsid w:val="004B0F01"/>
    <w:rsid w:val="004B0FCD"/>
    <w:rsid w:val="004B1873"/>
    <w:rsid w:val="004B1E9B"/>
    <w:rsid w:val="004B34A8"/>
    <w:rsid w:val="004B4FD9"/>
    <w:rsid w:val="004B6896"/>
    <w:rsid w:val="004B7736"/>
    <w:rsid w:val="004C3B19"/>
    <w:rsid w:val="004C44E7"/>
    <w:rsid w:val="004C72E2"/>
    <w:rsid w:val="004D0B10"/>
    <w:rsid w:val="004D1E1F"/>
    <w:rsid w:val="004D26BB"/>
    <w:rsid w:val="004D7589"/>
    <w:rsid w:val="004E105C"/>
    <w:rsid w:val="004E22D7"/>
    <w:rsid w:val="004E2FA8"/>
    <w:rsid w:val="004E3A1D"/>
    <w:rsid w:val="004E3CA9"/>
    <w:rsid w:val="004E6571"/>
    <w:rsid w:val="004F1E03"/>
    <w:rsid w:val="004F3420"/>
    <w:rsid w:val="004F3E65"/>
    <w:rsid w:val="004F4A9B"/>
    <w:rsid w:val="004F4B86"/>
    <w:rsid w:val="004F4EE6"/>
    <w:rsid w:val="004F59E8"/>
    <w:rsid w:val="004F630C"/>
    <w:rsid w:val="004F6F04"/>
    <w:rsid w:val="00500279"/>
    <w:rsid w:val="00502CBE"/>
    <w:rsid w:val="00504418"/>
    <w:rsid w:val="00504BA4"/>
    <w:rsid w:val="00507200"/>
    <w:rsid w:val="00510500"/>
    <w:rsid w:val="005111F5"/>
    <w:rsid w:val="00511BAD"/>
    <w:rsid w:val="00512292"/>
    <w:rsid w:val="00513690"/>
    <w:rsid w:val="005152C3"/>
    <w:rsid w:val="0052119A"/>
    <w:rsid w:val="00522321"/>
    <w:rsid w:val="00522CB2"/>
    <w:rsid w:val="00525693"/>
    <w:rsid w:val="005267E6"/>
    <w:rsid w:val="0052689E"/>
    <w:rsid w:val="00526D39"/>
    <w:rsid w:val="0052755B"/>
    <w:rsid w:val="00527B2B"/>
    <w:rsid w:val="00530761"/>
    <w:rsid w:val="00533351"/>
    <w:rsid w:val="00535E28"/>
    <w:rsid w:val="00540EFE"/>
    <w:rsid w:val="00543EA5"/>
    <w:rsid w:val="005457AD"/>
    <w:rsid w:val="00546E17"/>
    <w:rsid w:val="0054759C"/>
    <w:rsid w:val="00547CE2"/>
    <w:rsid w:val="0055193E"/>
    <w:rsid w:val="0055227B"/>
    <w:rsid w:val="0055492C"/>
    <w:rsid w:val="0055797C"/>
    <w:rsid w:val="00561D3C"/>
    <w:rsid w:val="00562274"/>
    <w:rsid w:val="00563014"/>
    <w:rsid w:val="00566837"/>
    <w:rsid w:val="00567704"/>
    <w:rsid w:val="005678BF"/>
    <w:rsid w:val="00567E3C"/>
    <w:rsid w:val="005700CC"/>
    <w:rsid w:val="00570C6D"/>
    <w:rsid w:val="00571115"/>
    <w:rsid w:val="00571E6D"/>
    <w:rsid w:val="00573D5C"/>
    <w:rsid w:val="00575015"/>
    <w:rsid w:val="00575116"/>
    <w:rsid w:val="00575486"/>
    <w:rsid w:val="005757DE"/>
    <w:rsid w:val="00577670"/>
    <w:rsid w:val="005779D1"/>
    <w:rsid w:val="0058150E"/>
    <w:rsid w:val="0058307C"/>
    <w:rsid w:val="005832F8"/>
    <w:rsid w:val="00583EFA"/>
    <w:rsid w:val="0058542E"/>
    <w:rsid w:val="00585640"/>
    <w:rsid w:val="00585975"/>
    <w:rsid w:val="005864B7"/>
    <w:rsid w:val="0058650D"/>
    <w:rsid w:val="00586643"/>
    <w:rsid w:val="00587BF1"/>
    <w:rsid w:val="0059125B"/>
    <w:rsid w:val="0059213A"/>
    <w:rsid w:val="00592E4E"/>
    <w:rsid w:val="005966A9"/>
    <w:rsid w:val="00596774"/>
    <w:rsid w:val="0059706B"/>
    <w:rsid w:val="00597CEE"/>
    <w:rsid w:val="005A044B"/>
    <w:rsid w:val="005A3940"/>
    <w:rsid w:val="005A428D"/>
    <w:rsid w:val="005A5E0D"/>
    <w:rsid w:val="005A682C"/>
    <w:rsid w:val="005A6B44"/>
    <w:rsid w:val="005A7339"/>
    <w:rsid w:val="005A7D20"/>
    <w:rsid w:val="005B0A03"/>
    <w:rsid w:val="005B39E4"/>
    <w:rsid w:val="005B5C27"/>
    <w:rsid w:val="005B5F57"/>
    <w:rsid w:val="005C125E"/>
    <w:rsid w:val="005C14FC"/>
    <w:rsid w:val="005C18AC"/>
    <w:rsid w:val="005C23C9"/>
    <w:rsid w:val="005C34B8"/>
    <w:rsid w:val="005D0342"/>
    <w:rsid w:val="005D091D"/>
    <w:rsid w:val="005D114B"/>
    <w:rsid w:val="005D2630"/>
    <w:rsid w:val="005E0047"/>
    <w:rsid w:val="005E4123"/>
    <w:rsid w:val="005E5963"/>
    <w:rsid w:val="005E5F9A"/>
    <w:rsid w:val="005E7DFC"/>
    <w:rsid w:val="005F2229"/>
    <w:rsid w:val="005F2E4B"/>
    <w:rsid w:val="005F38A2"/>
    <w:rsid w:val="005F3D12"/>
    <w:rsid w:val="005F4734"/>
    <w:rsid w:val="005F55FE"/>
    <w:rsid w:val="005F7492"/>
    <w:rsid w:val="00601C7E"/>
    <w:rsid w:val="006024D5"/>
    <w:rsid w:val="006026A5"/>
    <w:rsid w:val="00602998"/>
    <w:rsid w:val="00602F30"/>
    <w:rsid w:val="006044E7"/>
    <w:rsid w:val="00607DB2"/>
    <w:rsid w:val="0061072A"/>
    <w:rsid w:val="006131FD"/>
    <w:rsid w:val="00615007"/>
    <w:rsid w:val="00616337"/>
    <w:rsid w:val="00616C96"/>
    <w:rsid w:val="00616FBB"/>
    <w:rsid w:val="00617335"/>
    <w:rsid w:val="006176AC"/>
    <w:rsid w:val="006179FC"/>
    <w:rsid w:val="00620BB0"/>
    <w:rsid w:val="00621FE5"/>
    <w:rsid w:val="006222E3"/>
    <w:rsid w:val="00622921"/>
    <w:rsid w:val="00622983"/>
    <w:rsid w:val="0062331F"/>
    <w:rsid w:val="00626C42"/>
    <w:rsid w:val="00627972"/>
    <w:rsid w:val="0063022A"/>
    <w:rsid w:val="00632645"/>
    <w:rsid w:val="00632A51"/>
    <w:rsid w:val="00632E15"/>
    <w:rsid w:val="006346BD"/>
    <w:rsid w:val="0063549A"/>
    <w:rsid w:val="00636322"/>
    <w:rsid w:val="00637B63"/>
    <w:rsid w:val="006402C4"/>
    <w:rsid w:val="006427D6"/>
    <w:rsid w:val="00642B6D"/>
    <w:rsid w:val="00644A94"/>
    <w:rsid w:val="0064669B"/>
    <w:rsid w:val="00646FBB"/>
    <w:rsid w:val="006500AF"/>
    <w:rsid w:val="00651186"/>
    <w:rsid w:val="00651867"/>
    <w:rsid w:val="0065494D"/>
    <w:rsid w:val="006567DE"/>
    <w:rsid w:val="00663BE0"/>
    <w:rsid w:val="00663EA2"/>
    <w:rsid w:val="00664E8A"/>
    <w:rsid w:val="00664EAB"/>
    <w:rsid w:val="00671CED"/>
    <w:rsid w:val="006724D0"/>
    <w:rsid w:val="006732B3"/>
    <w:rsid w:val="00673A10"/>
    <w:rsid w:val="00677551"/>
    <w:rsid w:val="006864EC"/>
    <w:rsid w:val="00686656"/>
    <w:rsid w:val="00686748"/>
    <w:rsid w:val="006908C8"/>
    <w:rsid w:val="00691550"/>
    <w:rsid w:val="00696C32"/>
    <w:rsid w:val="006970DF"/>
    <w:rsid w:val="0069744D"/>
    <w:rsid w:val="00697B41"/>
    <w:rsid w:val="006A2ED2"/>
    <w:rsid w:val="006A38A4"/>
    <w:rsid w:val="006A53F6"/>
    <w:rsid w:val="006A5A63"/>
    <w:rsid w:val="006A7F3B"/>
    <w:rsid w:val="006B0358"/>
    <w:rsid w:val="006B17C7"/>
    <w:rsid w:val="006B1B3E"/>
    <w:rsid w:val="006B1FBD"/>
    <w:rsid w:val="006B224C"/>
    <w:rsid w:val="006B3AB5"/>
    <w:rsid w:val="006C02B9"/>
    <w:rsid w:val="006C05DE"/>
    <w:rsid w:val="006C1E0A"/>
    <w:rsid w:val="006C2015"/>
    <w:rsid w:val="006C51FE"/>
    <w:rsid w:val="006D0901"/>
    <w:rsid w:val="006D0ABD"/>
    <w:rsid w:val="006D5A47"/>
    <w:rsid w:val="006E1899"/>
    <w:rsid w:val="006E4711"/>
    <w:rsid w:val="006E61F4"/>
    <w:rsid w:val="006E686D"/>
    <w:rsid w:val="006F02E1"/>
    <w:rsid w:val="006F07C2"/>
    <w:rsid w:val="006F2900"/>
    <w:rsid w:val="006F347D"/>
    <w:rsid w:val="006F34ED"/>
    <w:rsid w:val="006F7C08"/>
    <w:rsid w:val="00701D09"/>
    <w:rsid w:val="00701EB3"/>
    <w:rsid w:val="0070429B"/>
    <w:rsid w:val="00704949"/>
    <w:rsid w:val="007061DC"/>
    <w:rsid w:val="0070670B"/>
    <w:rsid w:val="00706D0E"/>
    <w:rsid w:val="00707CE4"/>
    <w:rsid w:val="00711A2D"/>
    <w:rsid w:val="00712452"/>
    <w:rsid w:val="00712546"/>
    <w:rsid w:val="00715F59"/>
    <w:rsid w:val="0071622A"/>
    <w:rsid w:val="007217DA"/>
    <w:rsid w:val="007225AD"/>
    <w:rsid w:val="00723D49"/>
    <w:rsid w:val="00724122"/>
    <w:rsid w:val="0072648B"/>
    <w:rsid w:val="0072761E"/>
    <w:rsid w:val="00730238"/>
    <w:rsid w:val="007304FD"/>
    <w:rsid w:val="00732785"/>
    <w:rsid w:val="00733562"/>
    <w:rsid w:val="00733717"/>
    <w:rsid w:val="007337F1"/>
    <w:rsid w:val="00735A99"/>
    <w:rsid w:val="00740222"/>
    <w:rsid w:val="00740D3D"/>
    <w:rsid w:val="00740F1C"/>
    <w:rsid w:val="0074134F"/>
    <w:rsid w:val="00742FB9"/>
    <w:rsid w:val="00744764"/>
    <w:rsid w:val="007459F6"/>
    <w:rsid w:val="0074633D"/>
    <w:rsid w:val="00746B34"/>
    <w:rsid w:val="00750119"/>
    <w:rsid w:val="007517ED"/>
    <w:rsid w:val="00752CC2"/>
    <w:rsid w:val="00753CA4"/>
    <w:rsid w:val="00753F2C"/>
    <w:rsid w:val="007558C4"/>
    <w:rsid w:val="00755A9A"/>
    <w:rsid w:val="007565A5"/>
    <w:rsid w:val="00756A1E"/>
    <w:rsid w:val="007613AD"/>
    <w:rsid w:val="00761498"/>
    <w:rsid w:val="00761D8E"/>
    <w:rsid w:val="00763711"/>
    <w:rsid w:val="00765991"/>
    <w:rsid w:val="00765ABB"/>
    <w:rsid w:val="00765B2C"/>
    <w:rsid w:val="00766B6E"/>
    <w:rsid w:val="00766CF2"/>
    <w:rsid w:val="00771895"/>
    <w:rsid w:val="00773634"/>
    <w:rsid w:val="00773992"/>
    <w:rsid w:val="00773DE2"/>
    <w:rsid w:val="00774067"/>
    <w:rsid w:val="00774FA1"/>
    <w:rsid w:val="0077550B"/>
    <w:rsid w:val="00777731"/>
    <w:rsid w:val="007808BE"/>
    <w:rsid w:val="0078156B"/>
    <w:rsid w:val="00781699"/>
    <w:rsid w:val="00781992"/>
    <w:rsid w:val="007826DE"/>
    <w:rsid w:val="00783342"/>
    <w:rsid w:val="00784650"/>
    <w:rsid w:val="00784FA1"/>
    <w:rsid w:val="007851F9"/>
    <w:rsid w:val="00785770"/>
    <w:rsid w:val="00786CD1"/>
    <w:rsid w:val="00787FB2"/>
    <w:rsid w:val="00791032"/>
    <w:rsid w:val="00791D98"/>
    <w:rsid w:val="007969C7"/>
    <w:rsid w:val="00797F20"/>
    <w:rsid w:val="007A0697"/>
    <w:rsid w:val="007A1057"/>
    <w:rsid w:val="007A4DC9"/>
    <w:rsid w:val="007A57B5"/>
    <w:rsid w:val="007A583B"/>
    <w:rsid w:val="007A7B9F"/>
    <w:rsid w:val="007B362E"/>
    <w:rsid w:val="007B45F2"/>
    <w:rsid w:val="007B5A01"/>
    <w:rsid w:val="007B63C3"/>
    <w:rsid w:val="007C06CE"/>
    <w:rsid w:val="007C2AF6"/>
    <w:rsid w:val="007C3113"/>
    <w:rsid w:val="007C3BC9"/>
    <w:rsid w:val="007C4464"/>
    <w:rsid w:val="007C44AF"/>
    <w:rsid w:val="007C65E5"/>
    <w:rsid w:val="007D0896"/>
    <w:rsid w:val="007D0B25"/>
    <w:rsid w:val="007D2821"/>
    <w:rsid w:val="007D3E24"/>
    <w:rsid w:val="007D50D3"/>
    <w:rsid w:val="007D6151"/>
    <w:rsid w:val="007D79DA"/>
    <w:rsid w:val="007E2E90"/>
    <w:rsid w:val="007E50C0"/>
    <w:rsid w:val="007E6A5E"/>
    <w:rsid w:val="007E7C17"/>
    <w:rsid w:val="007F3057"/>
    <w:rsid w:val="007F3300"/>
    <w:rsid w:val="007F367C"/>
    <w:rsid w:val="007F5F1D"/>
    <w:rsid w:val="007F6160"/>
    <w:rsid w:val="00800688"/>
    <w:rsid w:val="008058B2"/>
    <w:rsid w:val="00806A12"/>
    <w:rsid w:val="008073FF"/>
    <w:rsid w:val="00807ACB"/>
    <w:rsid w:val="008117C9"/>
    <w:rsid w:val="00814280"/>
    <w:rsid w:val="00814EDA"/>
    <w:rsid w:val="0082239D"/>
    <w:rsid w:val="008223BD"/>
    <w:rsid w:val="00823BD0"/>
    <w:rsid w:val="0082424E"/>
    <w:rsid w:val="008340D6"/>
    <w:rsid w:val="00835B02"/>
    <w:rsid w:val="00840DEA"/>
    <w:rsid w:val="008412F9"/>
    <w:rsid w:val="008423D2"/>
    <w:rsid w:val="00844173"/>
    <w:rsid w:val="00846567"/>
    <w:rsid w:val="00853A7C"/>
    <w:rsid w:val="00854134"/>
    <w:rsid w:val="008547B4"/>
    <w:rsid w:val="00854C04"/>
    <w:rsid w:val="00857662"/>
    <w:rsid w:val="00857CBD"/>
    <w:rsid w:val="00860DCD"/>
    <w:rsid w:val="008618D2"/>
    <w:rsid w:val="00861FA5"/>
    <w:rsid w:val="0086214E"/>
    <w:rsid w:val="00863A1C"/>
    <w:rsid w:val="00866220"/>
    <w:rsid w:val="00866A31"/>
    <w:rsid w:val="00866D55"/>
    <w:rsid w:val="00866D91"/>
    <w:rsid w:val="00866E72"/>
    <w:rsid w:val="00871837"/>
    <w:rsid w:val="0087187F"/>
    <w:rsid w:val="00871B1C"/>
    <w:rsid w:val="008749D5"/>
    <w:rsid w:val="00874B0F"/>
    <w:rsid w:val="008761E8"/>
    <w:rsid w:val="00876360"/>
    <w:rsid w:val="00876CD6"/>
    <w:rsid w:val="00877023"/>
    <w:rsid w:val="008804DF"/>
    <w:rsid w:val="00882610"/>
    <w:rsid w:val="008828F9"/>
    <w:rsid w:val="008834B3"/>
    <w:rsid w:val="00883E39"/>
    <w:rsid w:val="008851A7"/>
    <w:rsid w:val="00887CED"/>
    <w:rsid w:val="008905A0"/>
    <w:rsid w:val="00893137"/>
    <w:rsid w:val="00894ADC"/>
    <w:rsid w:val="008A0533"/>
    <w:rsid w:val="008A0C97"/>
    <w:rsid w:val="008A2660"/>
    <w:rsid w:val="008A4DA0"/>
    <w:rsid w:val="008A5818"/>
    <w:rsid w:val="008A5DFF"/>
    <w:rsid w:val="008A6539"/>
    <w:rsid w:val="008B2815"/>
    <w:rsid w:val="008B4CBB"/>
    <w:rsid w:val="008B4ED5"/>
    <w:rsid w:val="008B5626"/>
    <w:rsid w:val="008B5787"/>
    <w:rsid w:val="008B7195"/>
    <w:rsid w:val="008B7857"/>
    <w:rsid w:val="008C12E0"/>
    <w:rsid w:val="008C201A"/>
    <w:rsid w:val="008C607D"/>
    <w:rsid w:val="008C74E9"/>
    <w:rsid w:val="008C761D"/>
    <w:rsid w:val="008D0896"/>
    <w:rsid w:val="008D0E1E"/>
    <w:rsid w:val="008D10E7"/>
    <w:rsid w:val="008D213A"/>
    <w:rsid w:val="008D220F"/>
    <w:rsid w:val="008D4270"/>
    <w:rsid w:val="008D42B2"/>
    <w:rsid w:val="008D5D44"/>
    <w:rsid w:val="008D685A"/>
    <w:rsid w:val="008D74FD"/>
    <w:rsid w:val="008E19A6"/>
    <w:rsid w:val="008E408F"/>
    <w:rsid w:val="00902612"/>
    <w:rsid w:val="009058F9"/>
    <w:rsid w:val="00906C6A"/>
    <w:rsid w:val="00906DFA"/>
    <w:rsid w:val="00907F4B"/>
    <w:rsid w:val="00911597"/>
    <w:rsid w:val="00911694"/>
    <w:rsid w:val="00911F2D"/>
    <w:rsid w:val="00912361"/>
    <w:rsid w:val="009141F1"/>
    <w:rsid w:val="00915961"/>
    <w:rsid w:val="009170F2"/>
    <w:rsid w:val="00920B26"/>
    <w:rsid w:val="00921644"/>
    <w:rsid w:val="00922F6F"/>
    <w:rsid w:val="00925622"/>
    <w:rsid w:val="00926138"/>
    <w:rsid w:val="009262A0"/>
    <w:rsid w:val="009268E3"/>
    <w:rsid w:val="00926FEE"/>
    <w:rsid w:val="009307DC"/>
    <w:rsid w:val="00930A65"/>
    <w:rsid w:val="00932030"/>
    <w:rsid w:val="009324A7"/>
    <w:rsid w:val="00932790"/>
    <w:rsid w:val="0093331B"/>
    <w:rsid w:val="009334CC"/>
    <w:rsid w:val="00933DD3"/>
    <w:rsid w:val="00934130"/>
    <w:rsid w:val="009413C6"/>
    <w:rsid w:val="00941DF7"/>
    <w:rsid w:val="0094232E"/>
    <w:rsid w:val="009423A4"/>
    <w:rsid w:val="00944D1F"/>
    <w:rsid w:val="00944FC1"/>
    <w:rsid w:val="009454C7"/>
    <w:rsid w:val="00945CAD"/>
    <w:rsid w:val="009467F7"/>
    <w:rsid w:val="00946D23"/>
    <w:rsid w:val="0095011B"/>
    <w:rsid w:val="0095242E"/>
    <w:rsid w:val="00953440"/>
    <w:rsid w:val="0095382D"/>
    <w:rsid w:val="00954288"/>
    <w:rsid w:val="00955A26"/>
    <w:rsid w:val="00957096"/>
    <w:rsid w:val="0095725F"/>
    <w:rsid w:val="00957D1B"/>
    <w:rsid w:val="0096043C"/>
    <w:rsid w:val="009604E4"/>
    <w:rsid w:val="0096174D"/>
    <w:rsid w:val="009628C4"/>
    <w:rsid w:val="009628C8"/>
    <w:rsid w:val="009641DF"/>
    <w:rsid w:val="00965F0B"/>
    <w:rsid w:val="00966BC5"/>
    <w:rsid w:val="00966BF0"/>
    <w:rsid w:val="009677F0"/>
    <w:rsid w:val="0097075D"/>
    <w:rsid w:val="009737B0"/>
    <w:rsid w:val="00975CCF"/>
    <w:rsid w:val="00977B33"/>
    <w:rsid w:val="00977F5A"/>
    <w:rsid w:val="0098030C"/>
    <w:rsid w:val="00980CB7"/>
    <w:rsid w:val="00984413"/>
    <w:rsid w:val="00984AA4"/>
    <w:rsid w:val="009855CE"/>
    <w:rsid w:val="00991557"/>
    <w:rsid w:val="00991A33"/>
    <w:rsid w:val="00992148"/>
    <w:rsid w:val="0099240A"/>
    <w:rsid w:val="0099290B"/>
    <w:rsid w:val="00993BE2"/>
    <w:rsid w:val="00994073"/>
    <w:rsid w:val="00994124"/>
    <w:rsid w:val="00994ED1"/>
    <w:rsid w:val="00995185"/>
    <w:rsid w:val="00997243"/>
    <w:rsid w:val="00997B7A"/>
    <w:rsid w:val="00997EDB"/>
    <w:rsid w:val="009A0B1D"/>
    <w:rsid w:val="009A1457"/>
    <w:rsid w:val="009A2F5A"/>
    <w:rsid w:val="009A569B"/>
    <w:rsid w:val="009A69A3"/>
    <w:rsid w:val="009B0352"/>
    <w:rsid w:val="009B3024"/>
    <w:rsid w:val="009B3D08"/>
    <w:rsid w:val="009B4328"/>
    <w:rsid w:val="009B490E"/>
    <w:rsid w:val="009B69FE"/>
    <w:rsid w:val="009C19C8"/>
    <w:rsid w:val="009C39DA"/>
    <w:rsid w:val="009C57F3"/>
    <w:rsid w:val="009C62F2"/>
    <w:rsid w:val="009C7F96"/>
    <w:rsid w:val="009D1329"/>
    <w:rsid w:val="009D31A3"/>
    <w:rsid w:val="009D39DA"/>
    <w:rsid w:val="009E0EE7"/>
    <w:rsid w:val="009E121B"/>
    <w:rsid w:val="009E2774"/>
    <w:rsid w:val="009E360A"/>
    <w:rsid w:val="009E549D"/>
    <w:rsid w:val="009E5520"/>
    <w:rsid w:val="009E55AA"/>
    <w:rsid w:val="009E5CAC"/>
    <w:rsid w:val="009E7360"/>
    <w:rsid w:val="009F00C4"/>
    <w:rsid w:val="009F0A3F"/>
    <w:rsid w:val="009F18F3"/>
    <w:rsid w:val="009F1FDD"/>
    <w:rsid w:val="009F40C4"/>
    <w:rsid w:val="009F45AA"/>
    <w:rsid w:val="009F4921"/>
    <w:rsid w:val="009F6FD9"/>
    <w:rsid w:val="009F7F94"/>
    <w:rsid w:val="00A00C33"/>
    <w:rsid w:val="00A02414"/>
    <w:rsid w:val="00A03107"/>
    <w:rsid w:val="00A031EE"/>
    <w:rsid w:val="00A0326F"/>
    <w:rsid w:val="00A03B1B"/>
    <w:rsid w:val="00A04D54"/>
    <w:rsid w:val="00A0716D"/>
    <w:rsid w:val="00A10530"/>
    <w:rsid w:val="00A111A7"/>
    <w:rsid w:val="00A13904"/>
    <w:rsid w:val="00A14557"/>
    <w:rsid w:val="00A149D7"/>
    <w:rsid w:val="00A15BBB"/>
    <w:rsid w:val="00A1722F"/>
    <w:rsid w:val="00A20165"/>
    <w:rsid w:val="00A24A7D"/>
    <w:rsid w:val="00A25C17"/>
    <w:rsid w:val="00A275CD"/>
    <w:rsid w:val="00A27FF1"/>
    <w:rsid w:val="00A30DB6"/>
    <w:rsid w:val="00A32529"/>
    <w:rsid w:val="00A34CBA"/>
    <w:rsid w:val="00A36B2D"/>
    <w:rsid w:val="00A36D89"/>
    <w:rsid w:val="00A372DB"/>
    <w:rsid w:val="00A37B3E"/>
    <w:rsid w:val="00A4097B"/>
    <w:rsid w:val="00A42A86"/>
    <w:rsid w:val="00A432D2"/>
    <w:rsid w:val="00A43390"/>
    <w:rsid w:val="00A44EFA"/>
    <w:rsid w:val="00A51254"/>
    <w:rsid w:val="00A51358"/>
    <w:rsid w:val="00A52347"/>
    <w:rsid w:val="00A548A0"/>
    <w:rsid w:val="00A5576A"/>
    <w:rsid w:val="00A55E13"/>
    <w:rsid w:val="00A56A35"/>
    <w:rsid w:val="00A57562"/>
    <w:rsid w:val="00A61B36"/>
    <w:rsid w:val="00A62BDB"/>
    <w:rsid w:val="00A63EC2"/>
    <w:rsid w:val="00A66E3F"/>
    <w:rsid w:val="00A677EB"/>
    <w:rsid w:val="00A70116"/>
    <w:rsid w:val="00A70EA8"/>
    <w:rsid w:val="00A743D6"/>
    <w:rsid w:val="00A746C4"/>
    <w:rsid w:val="00A75B15"/>
    <w:rsid w:val="00A76112"/>
    <w:rsid w:val="00A76634"/>
    <w:rsid w:val="00A81424"/>
    <w:rsid w:val="00A820D2"/>
    <w:rsid w:val="00A822B2"/>
    <w:rsid w:val="00A8376F"/>
    <w:rsid w:val="00A85ADF"/>
    <w:rsid w:val="00A917F9"/>
    <w:rsid w:val="00A91A98"/>
    <w:rsid w:val="00A927FB"/>
    <w:rsid w:val="00A92BF0"/>
    <w:rsid w:val="00A92D9D"/>
    <w:rsid w:val="00A93A5E"/>
    <w:rsid w:val="00A94517"/>
    <w:rsid w:val="00A94FF9"/>
    <w:rsid w:val="00AA0939"/>
    <w:rsid w:val="00AA1203"/>
    <w:rsid w:val="00AA26DC"/>
    <w:rsid w:val="00AA3299"/>
    <w:rsid w:val="00AA3FBC"/>
    <w:rsid w:val="00AB0DB7"/>
    <w:rsid w:val="00AB2FEA"/>
    <w:rsid w:val="00AB56ED"/>
    <w:rsid w:val="00AB616D"/>
    <w:rsid w:val="00AB6A15"/>
    <w:rsid w:val="00AC04F8"/>
    <w:rsid w:val="00AC0DAE"/>
    <w:rsid w:val="00AC2BB1"/>
    <w:rsid w:val="00AC3053"/>
    <w:rsid w:val="00AC3248"/>
    <w:rsid w:val="00AC45CC"/>
    <w:rsid w:val="00AC500F"/>
    <w:rsid w:val="00AC5969"/>
    <w:rsid w:val="00AC61E7"/>
    <w:rsid w:val="00AC6BBC"/>
    <w:rsid w:val="00AD16C4"/>
    <w:rsid w:val="00AD1890"/>
    <w:rsid w:val="00AD306A"/>
    <w:rsid w:val="00AD50F5"/>
    <w:rsid w:val="00AE118D"/>
    <w:rsid w:val="00AE1380"/>
    <w:rsid w:val="00AE2694"/>
    <w:rsid w:val="00AE323D"/>
    <w:rsid w:val="00AE3846"/>
    <w:rsid w:val="00AE66F0"/>
    <w:rsid w:val="00AF1B05"/>
    <w:rsid w:val="00AF2410"/>
    <w:rsid w:val="00AF2422"/>
    <w:rsid w:val="00AF2D18"/>
    <w:rsid w:val="00AF34D1"/>
    <w:rsid w:val="00AF78B8"/>
    <w:rsid w:val="00B00797"/>
    <w:rsid w:val="00B01141"/>
    <w:rsid w:val="00B0706B"/>
    <w:rsid w:val="00B11CE5"/>
    <w:rsid w:val="00B13A82"/>
    <w:rsid w:val="00B13D55"/>
    <w:rsid w:val="00B158FF"/>
    <w:rsid w:val="00B175B3"/>
    <w:rsid w:val="00B2178B"/>
    <w:rsid w:val="00B2323D"/>
    <w:rsid w:val="00B24525"/>
    <w:rsid w:val="00B27408"/>
    <w:rsid w:val="00B300E5"/>
    <w:rsid w:val="00B321E2"/>
    <w:rsid w:val="00B32F6F"/>
    <w:rsid w:val="00B34912"/>
    <w:rsid w:val="00B34CB4"/>
    <w:rsid w:val="00B34DC4"/>
    <w:rsid w:val="00B35B26"/>
    <w:rsid w:val="00B43FB4"/>
    <w:rsid w:val="00B45B62"/>
    <w:rsid w:val="00B47FA2"/>
    <w:rsid w:val="00B50334"/>
    <w:rsid w:val="00B5306D"/>
    <w:rsid w:val="00B54F59"/>
    <w:rsid w:val="00B56071"/>
    <w:rsid w:val="00B57E8D"/>
    <w:rsid w:val="00B6093C"/>
    <w:rsid w:val="00B60DAD"/>
    <w:rsid w:val="00B64205"/>
    <w:rsid w:val="00B67394"/>
    <w:rsid w:val="00B701AF"/>
    <w:rsid w:val="00B725D3"/>
    <w:rsid w:val="00B74CFF"/>
    <w:rsid w:val="00B75AEE"/>
    <w:rsid w:val="00B82D31"/>
    <w:rsid w:val="00B86C62"/>
    <w:rsid w:val="00B92B15"/>
    <w:rsid w:val="00B92E76"/>
    <w:rsid w:val="00B94345"/>
    <w:rsid w:val="00B94FA2"/>
    <w:rsid w:val="00B953F7"/>
    <w:rsid w:val="00B97869"/>
    <w:rsid w:val="00B97946"/>
    <w:rsid w:val="00B97B4B"/>
    <w:rsid w:val="00BA02BB"/>
    <w:rsid w:val="00BA143B"/>
    <w:rsid w:val="00BA358C"/>
    <w:rsid w:val="00BA3C20"/>
    <w:rsid w:val="00BA422C"/>
    <w:rsid w:val="00BA62F7"/>
    <w:rsid w:val="00BB0013"/>
    <w:rsid w:val="00BB2BA4"/>
    <w:rsid w:val="00BB33D6"/>
    <w:rsid w:val="00BB482B"/>
    <w:rsid w:val="00BB5C83"/>
    <w:rsid w:val="00BB608C"/>
    <w:rsid w:val="00BB6DBE"/>
    <w:rsid w:val="00BC1667"/>
    <w:rsid w:val="00BC259E"/>
    <w:rsid w:val="00BC3E26"/>
    <w:rsid w:val="00BC516D"/>
    <w:rsid w:val="00BC564D"/>
    <w:rsid w:val="00BD4BD1"/>
    <w:rsid w:val="00BD5396"/>
    <w:rsid w:val="00BD6746"/>
    <w:rsid w:val="00BD6A42"/>
    <w:rsid w:val="00BD6DAF"/>
    <w:rsid w:val="00BE088A"/>
    <w:rsid w:val="00BE1300"/>
    <w:rsid w:val="00BE334E"/>
    <w:rsid w:val="00BE5406"/>
    <w:rsid w:val="00BE65B9"/>
    <w:rsid w:val="00BF5BA2"/>
    <w:rsid w:val="00BF6103"/>
    <w:rsid w:val="00BF774C"/>
    <w:rsid w:val="00BF7D6D"/>
    <w:rsid w:val="00C00812"/>
    <w:rsid w:val="00C00B31"/>
    <w:rsid w:val="00C019DF"/>
    <w:rsid w:val="00C04937"/>
    <w:rsid w:val="00C0686F"/>
    <w:rsid w:val="00C07314"/>
    <w:rsid w:val="00C1083E"/>
    <w:rsid w:val="00C120BE"/>
    <w:rsid w:val="00C12BE7"/>
    <w:rsid w:val="00C13476"/>
    <w:rsid w:val="00C13A16"/>
    <w:rsid w:val="00C14215"/>
    <w:rsid w:val="00C165D8"/>
    <w:rsid w:val="00C173ED"/>
    <w:rsid w:val="00C17802"/>
    <w:rsid w:val="00C2412A"/>
    <w:rsid w:val="00C24C55"/>
    <w:rsid w:val="00C25503"/>
    <w:rsid w:val="00C27E4B"/>
    <w:rsid w:val="00C34C11"/>
    <w:rsid w:val="00C362F9"/>
    <w:rsid w:val="00C40023"/>
    <w:rsid w:val="00C43187"/>
    <w:rsid w:val="00C43681"/>
    <w:rsid w:val="00C436C3"/>
    <w:rsid w:val="00C43C76"/>
    <w:rsid w:val="00C459AA"/>
    <w:rsid w:val="00C45A76"/>
    <w:rsid w:val="00C4674D"/>
    <w:rsid w:val="00C47117"/>
    <w:rsid w:val="00C47C6E"/>
    <w:rsid w:val="00C5038D"/>
    <w:rsid w:val="00C5088E"/>
    <w:rsid w:val="00C51225"/>
    <w:rsid w:val="00C52091"/>
    <w:rsid w:val="00C53F9C"/>
    <w:rsid w:val="00C56E5D"/>
    <w:rsid w:val="00C578B2"/>
    <w:rsid w:val="00C609AE"/>
    <w:rsid w:val="00C6125A"/>
    <w:rsid w:val="00C6153D"/>
    <w:rsid w:val="00C6340E"/>
    <w:rsid w:val="00C63C78"/>
    <w:rsid w:val="00C64653"/>
    <w:rsid w:val="00C654EB"/>
    <w:rsid w:val="00C6556A"/>
    <w:rsid w:val="00C71548"/>
    <w:rsid w:val="00C72A67"/>
    <w:rsid w:val="00C76554"/>
    <w:rsid w:val="00C77B36"/>
    <w:rsid w:val="00C81694"/>
    <w:rsid w:val="00C8232E"/>
    <w:rsid w:val="00C85C21"/>
    <w:rsid w:val="00C8718F"/>
    <w:rsid w:val="00C9184D"/>
    <w:rsid w:val="00C94FFA"/>
    <w:rsid w:val="00C95286"/>
    <w:rsid w:val="00C96BC6"/>
    <w:rsid w:val="00C9707C"/>
    <w:rsid w:val="00CA00C7"/>
    <w:rsid w:val="00CA0DCF"/>
    <w:rsid w:val="00CA1A83"/>
    <w:rsid w:val="00CA2E43"/>
    <w:rsid w:val="00CA2F29"/>
    <w:rsid w:val="00CA3DBA"/>
    <w:rsid w:val="00CA4E2F"/>
    <w:rsid w:val="00CA62EB"/>
    <w:rsid w:val="00CB2590"/>
    <w:rsid w:val="00CB28AB"/>
    <w:rsid w:val="00CB3CBA"/>
    <w:rsid w:val="00CB4239"/>
    <w:rsid w:val="00CB5818"/>
    <w:rsid w:val="00CB6D78"/>
    <w:rsid w:val="00CC1400"/>
    <w:rsid w:val="00CC14F9"/>
    <w:rsid w:val="00CC39DD"/>
    <w:rsid w:val="00CC5D10"/>
    <w:rsid w:val="00CD00C1"/>
    <w:rsid w:val="00CD0DD5"/>
    <w:rsid w:val="00CD1AE4"/>
    <w:rsid w:val="00CD33C8"/>
    <w:rsid w:val="00CD3D53"/>
    <w:rsid w:val="00CD48F1"/>
    <w:rsid w:val="00CD5F05"/>
    <w:rsid w:val="00CD6B61"/>
    <w:rsid w:val="00CD7A0A"/>
    <w:rsid w:val="00CE0E3E"/>
    <w:rsid w:val="00CE3F23"/>
    <w:rsid w:val="00CE5A9D"/>
    <w:rsid w:val="00CE5C7B"/>
    <w:rsid w:val="00CE761B"/>
    <w:rsid w:val="00CF22FA"/>
    <w:rsid w:val="00CF2DC5"/>
    <w:rsid w:val="00CF3B78"/>
    <w:rsid w:val="00CF47A9"/>
    <w:rsid w:val="00D01194"/>
    <w:rsid w:val="00D01665"/>
    <w:rsid w:val="00D0359C"/>
    <w:rsid w:val="00D03671"/>
    <w:rsid w:val="00D0453C"/>
    <w:rsid w:val="00D04FA6"/>
    <w:rsid w:val="00D0555A"/>
    <w:rsid w:val="00D0676F"/>
    <w:rsid w:val="00D104CC"/>
    <w:rsid w:val="00D11121"/>
    <w:rsid w:val="00D11368"/>
    <w:rsid w:val="00D126A0"/>
    <w:rsid w:val="00D16166"/>
    <w:rsid w:val="00D1688B"/>
    <w:rsid w:val="00D17C61"/>
    <w:rsid w:val="00D20FDB"/>
    <w:rsid w:val="00D226C3"/>
    <w:rsid w:val="00D2650E"/>
    <w:rsid w:val="00D26FB2"/>
    <w:rsid w:val="00D27E1E"/>
    <w:rsid w:val="00D31247"/>
    <w:rsid w:val="00D33FA9"/>
    <w:rsid w:val="00D34054"/>
    <w:rsid w:val="00D349DD"/>
    <w:rsid w:val="00D34EF6"/>
    <w:rsid w:val="00D4488A"/>
    <w:rsid w:val="00D463FE"/>
    <w:rsid w:val="00D50D63"/>
    <w:rsid w:val="00D51F02"/>
    <w:rsid w:val="00D5387A"/>
    <w:rsid w:val="00D53E48"/>
    <w:rsid w:val="00D56925"/>
    <w:rsid w:val="00D56FD0"/>
    <w:rsid w:val="00D600B8"/>
    <w:rsid w:val="00D65BEE"/>
    <w:rsid w:val="00D66874"/>
    <w:rsid w:val="00D669DB"/>
    <w:rsid w:val="00D704AC"/>
    <w:rsid w:val="00D74304"/>
    <w:rsid w:val="00D747D6"/>
    <w:rsid w:val="00D74E92"/>
    <w:rsid w:val="00D81C60"/>
    <w:rsid w:val="00D82B86"/>
    <w:rsid w:val="00D82C61"/>
    <w:rsid w:val="00D8703D"/>
    <w:rsid w:val="00D90618"/>
    <w:rsid w:val="00D9074F"/>
    <w:rsid w:val="00D91FE4"/>
    <w:rsid w:val="00D93591"/>
    <w:rsid w:val="00D95407"/>
    <w:rsid w:val="00D972DC"/>
    <w:rsid w:val="00D97C92"/>
    <w:rsid w:val="00DA1FCF"/>
    <w:rsid w:val="00DA234D"/>
    <w:rsid w:val="00DA2501"/>
    <w:rsid w:val="00DA2E22"/>
    <w:rsid w:val="00DA3721"/>
    <w:rsid w:val="00DA3EAB"/>
    <w:rsid w:val="00DA6235"/>
    <w:rsid w:val="00DA6E88"/>
    <w:rsid w:val="00DB3036"/>
    <w:rsid w:val="00DB31D1"/>
    <w:rsid w:val="00DB32A2"/>
    <w:rsid w:val="00DB4380"/>
    <w:rsid w:val="00DB43B2"/>
    <w:rsid w:val="00DB4A65"/>
    <w:rsid w:val="00DB4D3A"/>
    <w:rsid w:val="00DB6893"/>
    <w:rsid w:val="00DC2BD7"/>
    <w:rsid w:val="00DC2E2E"/>
    <w:rsid w:val="00DC2FD8"/>
    <w:rsid w:val="00DC332C"/>
    <w:rsid w:val="00DC36EA"/>
    <w:rsid w:val="00DC5B38"/>
    <w:rsid w:val="00DC7A8A"/>
    <w:rsid w:val="00DC7D40"/>
    <w:rsid w:val="00DD0214"/>
    <w:rsid w:val="00DD4877"/>
    <w:rsid w:val="00DD6464"/>
    <w:rsid w:val="00DD70BC"/>
    <w:rsid w:val="00DD75C6"/>
    <w:rsid w:val="00DE1817"/>
    <w:rsid w:val="00DE26DA"/>
    <w:rsid w:val="00DE3A40"/>
    <w:rsid w:val="00DE448A"/>
    <w:rsid w:val="00DF21BB"/>
    <w:rsid w:val="00DF2493"/>
    <w:rsid w:val="00DF390D"/>
    <w:rsid w:val="00DF481C"/>
    <w:rsid w:val="00DF4ED9"/>
    <w:rsid w:val="00E003AD"/>
    <w:rsid w:val="00E008E2"/>
    <w:rsid w:val="00E00D14"/>
    <w:rsid w:val="00E01D25"/>
    <w:rsid w:val="00E01DA2"/>
    <w:rsid w:val="00E028B2"/>
    <w:rsid w:val="00E03006"/>
    <w:rsid w:val="00E03DCA"/>
    <w:rsid w:val="00E06E12"/>
    <w:rsid w:val="00E06E7A"/>
    <w:rsid w:val="00E07483"/>
    <w:rsid w:val="00E11CF4"/>
    <w:rsid w:val="00E12DD5"/>
    <w:rsid w:val="00E13331"/>
    <w:rsid w:val="00E15986"/>
    <w:rsid w:val="00E15EAF"/>
    <w:rsid w:val="00E2078A"/>
    <w:rsid w:val="00E2231D"/>
    <w:rsid w:val="00E25771"/>
    <w:rsid w:val="00E2749E"/>
    <w:rsid w:val="00E27592"/>
    <w:rsid w:val="00E330EC"/>
    <w:rsid w:val="00E36A49"/>
    <w:rsid w:val="00E40210"/>
    <w:rsid w:val="00E41953"/>
    <w:rsid w:val="00E42241"/>
    <w:rsid w:val="00E42D45"/>
    <w:rsid w:val="00E51715"/>
    <w:rsid w:val="00E52D26"/>
    <w:rsid w:val="00E5314A"/>
    <w:rsid w:val="00E5375F"/>
    <w:rsid w:val="00E568F9"/>
    <w:rsid w:val="00E56FBC"/>
    <w:rsid w:val="00E616FC"/>
    <w:rsid w:val="00E64B45"/>
    <w:rsid w:val="00E72548"/>
    <w:rsid w:val="00E75ABB"/>
    <w:rsid w:val="00E75CE8"/>
    <w:rsid w:val="00E75D0C"/>
    <w:rsid w:val="00E75D20"/>
    <w:rsid w:val="00E81C05"/>
    <w:rsid w:val="00E8204D"/>
    <w:rsid w:val="00E84409"/>
    <w:rsid w:val="00E857A2"/>
    <w:rsid w:val="00E90AA6"/>
    <w:rsid w:val="00E91805"/>
    <w:rsid w:val="00E92581"/>
    <w:rsid w:val="00E92B84"/>
    <w:rsid w:val="00E93738"/>
    <w:rsid w:val="00E948A8"/>
    <w:rsid w:val="00E94EB9"/>
    <w:rsid w:val="00E9583F"/>
    <w:rsid w:val="00E95DE0"/>
    <w:rsid w:val="00E96035"/>
    <w:rsid w:val="00E9612B"/>
    <w:rsid w:val="00E96136"/>
    <w:rsid w:val="00EA048C"/>
    <w:rsid w:val="00EA2EE1"/>
    <w:rsid w:val="00EA6CC0"/>
    <w:rsid w:val="00EB0B42"/>
    <w:rsid w:val="00EB0F32"/>
    <w:rsid w:val="00EB3D74"/>
    <w:rsid w:val="00EB61B9"/>
    <w:rsid w:val="00EB6509"/>
    <w:rsid w:val="00EB75FC"/>
    <w:rsid w:val="00EC016D"/>
    <w:rsid w:val="00EC1F5E"/>
    <w:rsid w:val="00EC22DF"/>
    <w:rsid w:val="00EC2377"/>
    <w:rsid w:val="00EC3905"/>
    <w:rsid w:val="00EC4FBA"/>
    <w:rsid w:val="00EC7134"/>
    <w:rsid w:val="00EC76A7"/>
    <w:rsid w:val="00ED1A33"/>
    <w:rsid w:val="00ED1A99"/>
    <w:rsid w:val="00ED6EE0"/>
    <w:rsid w:val="00ED7D66"/>
    <w:rsid w:val="00ED7E56"/>
    <w:rsid w:val="00EE0FEA"/>
    <w:rsid w:val="00EE11BE"/>
    <w:rsid w:val="00EE15FF"/>
    <w:rsid w:val="00EE1B88"/>
    <w:rsid w:val="00EE2B1C"/>
    <w:rsid w:val="00EE30C2"/>
    <w:rsid w:val="00EE642D"/>
    <w:rsid w:val="00EE69FD"/>
    <w:rsid w:val="00EE6DFE"/>
    <w:rsid w:val="00EF34C1"/>
    <w:rsid w:val="00EF3EC7"/>
    <w:rsid w:val="00EF761A"/>
    <w:rsid w:val="00F0183E"/>
    <w:rsid w:val="00F019F0"/>
    <w:rsid w:val="00F026C0"/>
    <w:rsid w:val="00F0662B"/>
    <w:rsid w:val="00F076EA"/>
    <w:rsid w:val="00F07BA8"/>
    <w:rsid w:val="00F1016D"/>
    <w:rsid w:val="00F13954"/>
    <w:rsid w:val="00F14EDF"/>
    <w:rsid w:val="00F170AB"/>
    <w:rsid w:val="00F2409C"/>
    <w:rsid w:val="00F240F8"/>
    <w:rsid w:val="00F24F30"/>
    <w:rsid w:val="00F25ADB"/>
    <w:rsid w:val="00F26068"/>
    <w:rsid w:val="00F271B4"/>
    <w:rsid w:val="00F30C46"/>
    <w:rsid w:val="00F31728"/>
    <w:rsid w:val="00F32062"/>
    <w:rsid w:val="00F32F7D"/>
    <w:rsid w:val="00F361FB"/>
    <w:rsid w:val="00F36A50"/>
    <w:rsid w:val="00F37043"/>
    <w:rsid w:val="00F37FB3"/>
    <w:rsid w:val="00F41876"/>
    <w:rsid w:val="00F41CC0"/>
    <w:rsid w:val="00F42EF8"/>
    <w:rsid w:val="00F43640"/>
    <w:rsid w:val="00F44FA5"/>
    <w:rsid w:val="00F45CFF"/>
    <w:rsid w:val="00F462E9"/>
    <w:rsid w:val="00F46578"/>
    <w:rsid w:val="00F46E65"/>
    <w:rsid w:val="00F50E64"/>
    <w:rsid w:val="00F54858"/>
    <w:rsid w:val="00F70F6C"/>
    <w:rsid w:val="00F71263"/>
    <w:rsid w:val="00F7171C"/>
    <w:rsid w:val="00F71D6E"/>
    <w:rsid w:val="00F7288A"/>
    <w:rsid w:val="00F732C7"/>
    <w:rsid w:val="00F7457F"/>
    <w:rsid w:val="00F7630C"/>
    <w:rsid w:val="00F770D6"/>
    <w:rsid w:val="00F8200A"/>
    <w:rsid w:val="00F8259E"/>
    <w:rsid w:val="00F82F9F"/>
    <w:rsid w:val="00F85F19"/>
    <w:rsid w:val="00F90A34"/>
    <w:rsid w:val="00F911C5"/>
    <w:rsid w:val="00F92129"/>
    <w:rsid w:val="00F926EB"/>
    <w:rsid w:val="00F9373F"/>
    <w:rsid w:val="00F94DFB"/>
    <w:rsid w:val="00F94E74"/>
    <w:rsid w:val="00F96EA2"/>
    <w:rsid w:val="00F9756F"/>
    <w:rsid w:val="00FA593B"/>
    <w:rsid w:val="00FB120E"/>
    <w:rsid w:val="00FB1444"/>
    <w:rsid w:val="00FB1C7B"/>
    <w:rsid w:val="00FB1CD0"/>
    <w:rsid w:val="00FB25EB"/>
    <w:rsid w:val="00FB5D3E"/>
    <w:rsid w:val="00FB665A"/>
    <w:rsid w:val="00FB73EF"/>
    <w:rsid w:val="00FB7872"/>
    <w:rsid w:val="00FC0EA0"/>
    <w:rsid w:val="00FC1F1D"/>
    <w:rsid w:val="00FC2181"/>
    <w:rsid w:val="00FC47CE"/>
    <w:rsid w:val="00FC4D75"/>
    <w:rsid w:val="00FC51E6"/>
    <w:rsid w:val="00FC5855"/>
    <w:rsid w:val="00FC5926"/>
    <w:rsid w:val="00FD458A"/>
    <w:rsid w:val="00FD5865"/>
    <w:rsid w:val="00FD7F28"/>
    <w:rsid w:val="00FE13D9"/>
    <w:rsid w:val="00FE2384"/>
    <w:rsid w:val="00FE282F"/>
    <w:rsid w:val="00FE2860"/>
    <w:rsid w:val="00FE29F8"/>
    <w:rsid w:val="00FE5857"/>
    <w:rsid w:val="00FE7EB3"/>
    <w:rsid w:val="00FF0CAC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3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3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OT1\SharedFolder\documents\stat\&#1045;&#1046;&#1045;&#1052;&#1045;&#1057;&#1071;&#1063;&#1053;&#1040;&#1071;%20&#1048;&#1053;&#1060;&#1054;&#1056;&#1052;&#1040;&#1062;&#1048;&#1071;\&#1044;&#1072;&#1085;&#1085;&#1099;&#1077;%20&#1076;&#1083;&#1103;%20&#1076;&#1080;&#1072;&#1075;&#1088;&#1072;&#1084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OT1\SharedFolder\documents\stat\&#1045;&#1046;&#1045;&#1052;&#1045;&#1057;&#1071;&#1063;&#1053;&#1040;&#1071;%20&#1048;&#1053;&#1060;&#1054;&#1056;&#1052;&#1040;&#1062;&#1048;&#1071;\&#1044;&#1072;&#1085;&#1085;&#1099;&#1077;%20&#1076;&#1083;&#1103;%20&#1076;&#1080;&#1072;&#1075;&#1088;&#1072;&#1084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OT1\SharedFolder\documents\stat\&#1045;&#1046;&#1045;&#1052;&#1045;&#1057;&#1071;&#1063;&#1053;&#1040;&#1071;%20&#1048;&#1053;&#1060;&#1054;&#1056;&#1052;&#1040;&#1062;&#1048;&#1071;\&#1044;&#1072;&#1085;&#1085;&#1099;&#1077;%20&#1076;&#1083;&#1103;%20&#1076;&#1080;&#1072;&#1075;&#1088;&#1072;&#1084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OT1\SharedFolder\documents\stat\&#1045;&#1046;&#1045;&#1052;&#1045;&#1057;&#1071;&#1063;&#1053;&#1040;&#1071;%20&#1048;&#1053;&#1060;&#1054;&#1056;&#1052;&#1040;&#1062;&#1048;&#1071;\&#1044;&#1072;&#1085;&#1085;&#1099;&#1077;%20&#1076;&#1083;&#1103;%20&#1076;&#1080;&#1072;&#1075;&#1088;&#1072;&#1084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OT1\SharedFolder\documents\stat\&#1045;&#1046;&#1045;&#1052;&#1045;&#1057;&#1071;&#1063;&#1053;&#1040;&#1071;%20&#1048;&#1053;&#1060;&#1054;&#1056;&#1052;&#1040;&#1062;&#1048;&#1071;\&#1044;&#1072;&#1085;&#1085;&#1099;&#1077;%20&#1076;&#1083;&#1103;%20&#1076;&#1080;&#1072;&#1075;&#1088;&#1072;&#1084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Динамика уровня общей безработицы</a:t>
            </a:r>
            <a:br>
              <a:rPr lang="ru-RU" sz="1600">
                <a:solidFill>
                  <a:srgbClr val="C00000"/>
                </a:solidFill>
              </a:rPr>
            </a:br>
            <a:r>
              <a:rPr lang="ru-RU" sz="1600">
                <a:solidFill>
                  <a:srgbClr val="C00000"/>
                </a:solidFill>
              </a:rPr>
              <a:t>(в процентах к экономически активному населению)</a:t>
            </a:r>
          </a:p>
        </c:rich>
      </c:tx>
      <c:layout>
        <c:manualLayout>
          <c:xMode val="edge"/>
          <c:yMode val="edge"/>
          <c:x val="0.28678818949216006"/>
          <c:y val="2.7720027720027827E-2"/>
        </c:manualLayout>
      </c:layout>
    </c:title>
    <c:plotArea>
      <c:layout>
        <c:manualLayout>
          <c:layoutTarget val="inner"/>
          <c:xMode val="edge"/>
          <c:yMode val="edge"/>
          <c:x val="6.38902104307916E-2"/>
          <c:y val="0.18557046273581709"/>
          <c:w val="0.91244450058325954"/>
          <c:h val="0.56798044497810984"/>
        </c:manualLayout>
      </c:layout>
      <c:lineChart>
        <c:grouping val="standard"/>
        <c:ser>
          <c:idx val="0"/>
          <c:order val="0"/>
          <c:tx>
            <c:strRef>
              <c:f>общ!$F$1</c:f>
              <c:strCache>
                <c:ptCount val="1"/>
                <c:pt idx="0">
                  <c:v> Мордовия</c:v>
                </c:pt>
              </c:strCache>
            </c:strRef>
          </c:tx>
          <c:spPr>
            <a:ln>
              <a:solidFill>
                <a:srgbClr val="0000CC"/>
              </a:solidFill>
            </a:ln>
          </c:spPr>
          <c:marker>
            <c:symbol val="diamond"/>
            <c:size val="20"/>
            <c:spPr>
              <a:solidFill>
                <a:srgbClr val="0000CC"/>
              </a:solidFill>
              <a:ln>
                <a:solidFill>
                  <a:srgbClr val="0000CC"/>
                </a:solidFill>
              </a:ln>
            </c:spPr>
          </c:marker>
          <c:dLbls>
            <c:dLbl>
              <c:idx val="0"/>
              <c:layout>
                <c:manualLayout>
                  <c:x val="-1.5256542273596362E-2"/>
                  <c:y val="4.355686199596892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9330051755085516E-2"/>
                  <c:y val="4.553782336375632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8828172053214578E-2"/>
                  <c:y val="4.949494555704163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4756683119329041E-2"/>
                  <c:y val="5.54428534114079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899019807740369E-2"/>
                  <c:y val="4.751340119372989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4256289648928552E-2"/>
                  <c:y val="4.949541338053185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8328954078306811E-2"/>
                  <c:y val="5.741613289305964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9518294770669411E-2"/>
                  <c:y val="5.347222492953439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3589783704554815E-2"/>
                  <c:y val="4.753086660403032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3589783704554815E-2"/>
                  <c:y val="5.149177215436633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00CC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общ!$E$2:$E$10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февраль-апрель 2018 г.</c:v>
                </c:pt>
              </c:strCache>
            </c:strRef>
          </c:cat>
          <c:val>
            <c:numRef>
              <c:f>общ!$F$2:$F$10</c:f>
              <c:numCache>
                <c:formatCode>General</c:formatCode>
                <c:ptCount val="9"/>
                <c:pt idx="0">
                  <c:v>5.3</c:v>
                </c:pt>
                <c:pt idx="1">
                  <c:v>5.2</c:v>
                </c:pt>
                <c:pt idx="2">
                  <c:v>4.9000000000000004</c:v>
                </c:pt>
                <c:pt idx="3">
                  <c:v>4.4000000000000004</c:v>
                </c:pt>
                <c:pt idx="4" formatCode="0.0">
                  <c:v>4.2</c:v>
                </c:pt>
                <c:pt idx="5" formatCode="0.0">
                  <c:v>4.2</c:v>
                </c:pt>
                <c:pt idx="6" formatCode="0.0">
                  <c:v>4.2</c:v>
                </c:pt>
                <c:pt idx="7" formatCode="0.0">
                  <c:v>4.2</c:v>
                </c:pt>
                <c:pt idx="8" formatCode="0.0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общ!$G$1</c:f>
              <c:strCache>
                <c:ptCount val="1"/>
                <c:pt idx="0">
                  <c:v> ПФО</c:v>
                </c:pt>
              </c:strCache>
            </c:strRef>
          </c:tx>
          <c:marker>
            <c:symbol val="square"/>
            <c:size val="20"/>
          </c:marker>
          <c:dLbls>
            <c:dLbl>
              <c:idx val="3"/>
              <c:layout>
                <c:manualLayout>
                  <c:x val="-5.0893611673568087E-3"/>
                  <c:y val="-1.891332400285377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7321981893949862E-3"/>
                  <c:y val="-3.871785175453301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051801307920393E-2"/>
                  <c:y val="-3.871785175453301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7.8036871232803487E-3"/>
                  <c:y val="-3.673739897936528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0152006528059792E-3"/>
                  <c:y val="-1.891223241470993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0893611673567983E-3"/>
                  <c:y val="6.8325620743293711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общ!$E$2:$E$10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февраль-апрель 2018 г.</c:v>
                </c:pt>
              </c:strCache>
            </c:strRef>
          </c:cat>
          <c:val>
            <c:numRef>
              <c:f>общ!$G$2:$G$10</c:f>
              <c:numCache>
                <c:formatCode>General</c:formatCode>
                <c:ptCount val="9"/>
                <c:pt idx="0">
                  <c:v>7.6</c:v>
                </c:pt>
                <c:pt idx="1">
                  <c:v>6.6</c:v>
                </c:pt>
                <c:pt idx="2" formatCode="0.0">
                  <c:v>5.3</c:v>
                </c:pt>
                <c:pt idx="3" formatCode="0.0">
                  <c:v>4.9000000000000004</c:v>
                </c:pt>
                <c:pt idx="4" formatCode="0.0">
                  <c:v>4.5</c:v>
                </c:pt>
                <c:pt idx="5" formatCode="0.0">
                  <c:v>4.8</c:v>
                </c:pt>
                <c:pt idx="6" formatCode="0.0">
                  <c:v>4.8</c:v>
                </c:pt>
                <c:pt idx="7" formatCode="0.0">
                  <c:v>4.7</c:v>
                </c:pt>
                <c:pt idx="8" formatCode="0.0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общ!$H$1</c:f>
              <c:strCache>
                <c:ptCount val="1"/>
                <c:pt idx="0">
                  <c:v> Россия</c:v>
                </c:pt>
              </c:strCache>
            </c:strRef>
          </c:tx>
          <c:spPr>
            <a:ln>
              <a:solidFill>
                <a:srgbClr val="006600"/>
              </a:solidFill>
            </a:ln>
          </c:spPr>
          <c:marker>
            <c:symbol val="circle"/>
            <c:size val="20"/>
            <c:spPr>
              <a:solidFill>
                <a:srgbClr val="006600"/>
              </a:solidFill>
              <a:ln>
                <a:solidFill>
                  <a:srgbClr val="006600"/>
                </a:solidFill>
              </a:ln>
            </c:spPr>
          </c:marker>
          <c:dLbls>
            <c:dLbl>
              <c:idx val="0"/>
              <c:layout>
                <c:manualLayout>
                  <c:x val="-3.4946946682516723E-2"/>
                  <c:y val="4.644161757768789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7.2947510065447432E-2"/>
                  <c:y val="2.069573150050495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7.0233184109523936E-2"/>
                  <c:y val="-3.0697018015103058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589890567781451E-2"/>
                  <c:y val="-5.060056840554058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7661272638440421E-2"/>
                  <c:y val="-5.258102118070869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66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общ!$E$2:$E$10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февраль-апрель 2018 г.</c:v>
                </c:pt>
              </c:strCache>
            </c:strRef>
          </c:cat>
          <c:val>
            <c:numRef>
              <c:f>общ!$H$2:$H$10</c:f>
              <c:numCache>
                <c:formatCode>General</c:formatCode>
                <c:ptCount val="9"/>
                <c:pt idx="0" formatCode="0.0">
                  <c:v>7.5</c:v>
                </c:pt>
                <c:pt idx="1">
                  <c:v>6.6</c:v>
                </c:pt>
                <c:pt idx="2">
                  <c:v>5.3</c:v>
                </c:pt>
                <c:pt idx="3">
                  <c:v>5.5</c:v>
                </c:pt>
                <c:pt idx="4" formatCode="0.0">
                  <c:v>5.2</c:v>
                </c:pt>
                <c:pt idx="5" formatCode="0.0">
                  <c:v>5.6</c:v>
                </c:pt>
                <c:pt idx="6">
                  <c:v>5.5</c:v>
                </c:pt>
                <c:pt idx="7">
                  <c:v>5.2</c:v>
                </c:pt>
                <c:pt idx="8">
                  <c:v>5</c:v>
                </c:pt>
              </c:numCache>
            </c:numRef>
          </c:val>
        </c:ser>
        <c:dLbls>
          <c:showVal val="1"/>
        </c:dLbls>
        <c:marker val="1"/>
        <c:axId val="82101376"/>
        <c:axId val="82102912"/>
      </c:lineChart>
      <c:catAx>
        <c:axId val="82101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2102912"/>
        <c:crosses val="autoZero"/>
        <c:auto val="1"/>
        <c:lblAlgn val="ctr"/>
        <c:lblOffset val="100"/>
      </c:catAx>
      <c:valAx>
        <c:axId val="82102912"/>
        <c:scaling>
          <c:orientation val="minMax"/>
          <c:min val="2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210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5988097024630576E-2"/>
          <c:y val="0.90261601915145218"/>
          <c:w val="0.89523163535237471"/>
          <c:h val="5.2410589344554913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Динамика уровня регистрируемой безработицы
(в процентах к экономически активному населению)</a:t>
            </a:r>
          </a:p>
        </c:rich>
      </c:tx>
      <c:layout>
        <c:manualLayout>
          <c:xMode val="edge"/>
          <c:yMode val="edge"/>
          <c:x val="0.26013815741841823"/>
          <c:y val="2.150537634408603E-2"/>
        </c:manualLayout>
      </c:layout>
    </c:title>
    <c:plotArea>
      <c:layout>
        <c:manualLayout>
          <c:layoutTarget val="inner"/>
          <c:xMode val="edge"/>
          <c:yMode val="edge"/>
          <c:x val="5.8648584703729252E-2"/>
          <c:y val="0.15742827317164551"/>
          <c:w val="0.92162061677289409"/>
          <c:h val="0.58812826581104383"/>
        </c:manualLayout>
      </c:layout>
      <c:lineChart>
        <c:grouping val="standard"/>
        <c:ser>
          <c:idx val="0"/>
          <c:order val="0"/>
          <c:tx>
            <c:strRef>
              <c:f>'регистр '!$E$1</c:f>
              <c:strCache>
                <c:ptCount val="1"/>
                <c:pt idx="0">
                  <c:v> Мордовия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ymbol val="diamond"/>
            <c:size val="17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4504282345512867E-2"/>
                  <c:y val="3.534759289959995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5157647013005952E-2"/>
                  <c:y val="3.904844404918067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0826712422908773E-2"/>
                  <c:y val="4.076601460974166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1.034915043514298E-2"/>
                  <c:y val="4.189406988188976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9079455589538816E-2"/>
                  <c:y val="2.923941858463209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7086938209350511E-2"/>
                  <c:y val="3.893887861386465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5673046915581216E-2"/>
                  <c:y val="3.465884048515645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8525665226840687E-2"/>
                  <c:y val="4.4661145050119283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1259819673723953E-2"/>
                  <c:y val="3.244737233205845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021037347952631E-2"/>
                  <c:y val="4.3945760054607569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9570019509665597E-2"/>
                  <c:y val="2.7991855166823454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2.9922097228266293E-2"/>
                  <c:y val="3.4942499167676125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3.147094902134602E-2"/>
                  <c:y val="3.8388061885705246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4.139830587524939E-2"/>
                  <c:y val="3.1437417884852693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2.3796735215157638E-2"/>
                  <c:y val="3.7615716409102488E-2"/>
                </c:manualLayout>
              </c:layout>
              <c:dLblPos val="r"/>
              <c:showVal val="1"/>
            </c:dLbl>
            <c:dLbl>
              <c:idx val="26"/>
              <c:layout>
                <c:manualLayout>
                  <c:xMode val="edge"/>
                  <c:yMode val="edge"/>
                  <c:x val="0.54220018103651657"/>
                  <c:y val="0.26881620230252667"/>
                </c:manualLayout>
              </c:layout>
              <c:dLblPos val="r"/>
              <c:showVal val="1"/>
            </c:dLbl>
            <c:dLbl>
              <c:idx val="28"/>
              <c:layout>
                <c:manualLayout>
                  <c:xMode val="edge"/>
                  <c:yMode val="edge"/>
                  <c:x val="0.57691056790198958"/>
                  <c:y val="0.31782689112011636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3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'регистр '!$D$2:$D$9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апрель 2018 г.</c:v>
                </c:pt>
              </c:strCache>
            </c:strRef>
          </c:cat>
          <c:val>
            <c:numRef>
              <c:f>'регистр '!$E$2:$E$9</c:f>
              <c:numCache>
                <c:formatCode>0.0</c:formatCode>
                <c:ptCount val="8"/>
                <c:pt idx="0">
                  <c:v>1.5</c:v>
                </c:pt>
                <c:pt idx="1">
                  <c:v>1.2</c:v>
                </c:pt>
                <c:pt idx="2">
                  <c:v>1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</c:numCache>
            </c:numRef>
          </c:val>
        </c:ser>
        <c:ser>
          <c:idx val="1"/>
          <c:order val="1"/>
          <c:tx>
            <c:strRef>
              <c:f>'регистр '!$F$1</c:f>
              <c:strCache>
                <c:ptCount val="1"/>
                <c:pt idx="0">
                  <c:v> ПФО</c:v>
                </c:pt>
              </c:strCache>
            </c:strRef>
          </c:tx>
          <c:marker>
            <c:symbol val="square"/>
            <c:size val="17"/>
          </c:marker>
          <c:dLbls>
            <c:dLbl>
              <c:idx val="0"/>
              <c:layout>
                <c:manualLayout>
                  <c:x val="-4.0170947872830882E-2"/>
                  <c:y val="-4.274590839654466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7952883582700587E-2"/>
                  <c:y val="-3.724481792320383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703797728739611E-2"/>
                  <c:y val="-3.718293180997032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779164503198982E-2"/>
                  <c:y val="-4.109314891476850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7181751694703452E-2"/>
                  <c:y val="-4.079079984414588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1.065554672977012E-3"/>
                  <c:y val="-2.182392966830500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2331921921597314E-3"/>
                  <c:y val="-1.673620587608236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1.1302763155603801E-3"/>
                  <c:y val="-9.6793037920612265E-4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4289589698796633E-4"/>
                  <c:y val="-2.5293254736943242E-4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1.7175163152137621E-3"/>
                  <c:y val="-2.77168196141416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689690097076953E-2"/>
                  <c:y val="-2.9870517934701232E-2"/>
                </c:manualLayout>
              </c:layout>
              <c:dLblPos val="r"/>
              <c:showVal val="1"/>
            </c:dLbl>
            <c:dLbl>
              <c:idx val="22"/>
              <c:layout>
                <c:manualLayout>
                  <c:xMode val="edge"/>
                  <c:yMode val="edge"/>
                  <c:x val="0.47038558752174925"/>
                  <c:y val="0.21237965154287874"/>
                </c:manualLayout>
              </c:layout>
              <c:dLblPos val="r"/>
              <c:showVal val="1"/>
            </c:dLbl>
            <c:dLbl>
              <c:idx val="28"/>
              <c:layout>
                <c:manualLayout>
                  <c:xMode val="edge"/>
                  <c:yMode val="edge"/>
                  <c:x val="0.58169820746964163"/>
                  <c:y val="0.23168689259223268"/>
                </c:manualLayout>
              </c:layout>
              <c:dLblPos val="r"/>
              <c:showVal val="1"/>
            </c:dLbl>
            <c:dLbl>
              <c:idx val="29"/>
              <c:layout>
                <c:manualLayout>
                  <c:xMode val="edge"/>
                  <c:yMode val="edge"/>
                  <c:x val="0.60084876574024659"/>
                  <c:y val="0.24505344408793869"/>
                </c:manualLayout>
              </c:layout>
              <c:dLblPos val="r"/>
              <c:showVal val="1"/>
            </c:dLbl>
            <c:dLbl>
              <c:idx val="30"/>
              <c:layout>
                <c:manualLayout>
                  <c:xMode val="edge"/>
                  <c:yMode val="edge"/>
                  <c:x val="0.61999932401085589"/>
                  <c:y val="0.2554496508068192"/>
                </c:manualLayout>
              </c:layout>
              <c:dLblPos val="r"/>
              <c:showVal val="1"/>
            </c:dLbl>
            <c:dLbl>
              <c:idx val="31"/>
              <c:layout>
                <c:manualLayout>
                  <c:xMode val="edge"/>
                  <c:yMode val="edge"/>
                  <c:x val="0.63795297238954973"/>
                  <c:y val="0.2524793060299958"/>
                </c:manualLayout>
              </c:layout>
              <c:dLblPos val="r"/>
              <c:showVal val="1"/>
            </c:dLbl>
            <c:dLbl>
              <c:idx val="32"/>
              <c:layout>
                <c:manualLayout>
                  <c:xMode val="edge"/>
                  <c:yMode val="edge"/>
                  <c:x val="0.66189117022780752"/>
                  <c:y val="0.25841999558364526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'регистр '!$D$2:$D$9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апрель 2018 г.</c:v>
                </c:pt>
              </c:strCache>
            </c:strRef>
          </c:cat>
          <c:val>
            <c:numRef>
              <c:f>'регистр '!$F$2:$F$9</c:f>
              <c:numCache>
                <c:formatCode>0.0</c:formatCode>
                <c:ptCount val="8"/>
                <c:pt idx="0">
                  <c:v>1.8</c:v>
                </c:pt>
                <c:pt idx="1">
                  <c:v>1.4</c:v>
                </c:pt>
                <c:pt idx="2">
                  <c:v>1.1000000000000001</c:v>
                </c:pt>
                <c:pt idx="3">
                  <c:v>0.9</c:v>
                </c:pt>
                <c:pt idx="4">
                  <c:v>0.9</c:v>
                </c:pt>
                <c:pt idx="5">
                  <c:v>1.1000000000000001</c:v>
                </c:pt>
                <c:pt idx="6">
                  <c:v>1</c:v>
                </c:pt>
                <c:pt idx="7">
                  <c:v>0.9</c:v>
                </c:pt>
              </c:numCache>
            </c:numRef>
          </c:val>
        </c:ser>
        <c:ser>
          <c:idx val="2"/>
          <c:order val="2"/>
          <c:tx>
            <c:strRef>
              <c:f>'регистр '!$G$1</c:f>
              <c:strCache>
                <c:ptCount val="1"/>
                <c:pt idx="0">
                  <c:v> Россия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1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1270419328987847E-2"/>
                  <c:y val="-3.432601019458254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4484228773338917E-2"/>
                  <c:y val="-3.22086430268899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165218192000758E-2"/>
                  <c:y val="-4.338893898106211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823126525042682E-2"/>
                  <c:y val="-4.181730880693273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051008535896601E-2"/>
                  <c:y val="-4.378858164263912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249302123051929E-2"/>
                  <c:y val="-3.936587978422400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4729535864391469E-2"/>
                  <c:y val="-3.450429402400598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0655784121161976E-2"/>
                  <c:y val="-4.545070412778900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8799108905055902E-2"/>
                  <c:y val="-4.0294325428280382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5406750060773812E-2"/>
                  <c:y val="-3.413280852267248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9.3809724345809767E-3"/>
                  <c:y val="-2.93357814287010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6914373687224683E-2"/>
                  <c:y val="-3.8781552265171701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9235550324954052E-2"/>
                  <c:y val="-3.8781552265171701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5.6494302052979804E-3"/>
                  <c:y val="-1.6741575409598662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9.5921017822031326E-3"/>
                  <c:y val="-2.7910127605083802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670091798758412E-2"/>
                  <c:y val="-3.9316120252910848E-2"/>
                </c:manualLayout>
              </c:layout>
              <c:dLblPos val="r"/>
              <c:showVal val="1"/>
            </c:dLbl>
            <c:dLbl>
              <c:idx val="22"/>
              <c:layout>
                <c:manualLayout>
                  <c:xMode val="edge"/>
                  <c:yMode val="edge"/>
                  <c:x val="0.46559794795409548"/>
                  <c:y val="0.16782447989052654"/>
                </c:manualLayout>
              </c:layout>
              <c:dLblPos val="r"/>
              <c:showVal val="1"/>
            </c:dLbl>
            <c:dLbl>
              <c:idx val="26"/>
              <c:layout>
                <c:manualLayout>
                  <c:xMode val="edge"/>
                  <c:yMode val="edge"/>
                  <c:x val="0.54220018103651657"/>
                  <c:y val="0.19307241049352611"/>
                </c:manualLayout>
              </c:layout>
              <c:dLblPos val="r"/>
              <c:showVal val="1"/>
            </c:dLbl>
            <c:dLbl>
              <c:idx val="28"/>
              <c:layout>
                <c:manualLayout>
                  <c:xMode val="edge"/>
                  <c:yMode val="edge"/>
                  <c:x val="0.59007657671303049"/>
                  <c:y val="0.18564654855146925"/>
                </c:manualLayout>
              </c:layout>
              <c:dLblPos val="r"/>
              <c:showVal val="1"/>
            </c:dLbl>
            <c:dLbl>
              <c:idx val="29"/>
              <c:layout>
                <c:manualLayout>
                  <c:xMode val="edge"/>
                  <c:yMode val="edge"/>
                  <c:x val="0.60803022509172366"/>
                  <c:y val="0.20346861721240841"/>
                </c:manualLayout>
              </c:layout>
              <c:dLblPos val="r"/>
              <c:showVal val="1"/>
            </c:dLbl>
            <c:dLbl>
              <c:idx val="30"/>
              <c:layout>
                <c:manualLayout>
                  <c:xMode val="edge"/>
                  <c:yMode val="edge"/>
                  <c:x val="0.62478696357850771"/>
                  <c:y val="0.20940930676605643"/>
                </c:manualLayout>
              </c:layout>
              <c:dLblPos val="r"/>
              <c:showVal val="1"/>
            </c:dLbl>
            <c:dLbl>
              <c:idx val="31"/>
              <c:layout>
                <c:manualLayout>
                  <c:xMode val="edge"/>
                  <c:yMode val="edge"/>
                  <c:x val="0.64393752184910891"/>
                  <c:y val="0.20792413437764462"/>
                </c:manualLayout>
              </c:layout>
              <c:dLblPos val="r"/>
              <c:showVal val="1"/>
            </c:dLbl>
            <c:dLbl>
              <c:idx val="32"/>
              <c:layout>
                <c:manualLayout>
                  <c:xMode val="edge"/>
                  <c:yMode val="edge"/>
                  <c:x val="0.66308808011971465"/>
                  <c:y val="0.2079241343776446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'регистр '!$D$2:$D$9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апрель 2018 г.</c:v>
                </c:pt>
              </c:strCache>
            </c:strRef>
          </c:cat>
          <c:val>
            <c:numRef>
              <c:f>'регистр '!$G$2:$G$9</c:f>
              <c:numCache>
                <c:formatCode>0.0</c:formatCode>
                <c:ptCount val="8"/>
                <c:pt idx="0">
                  <c:v>2.1</c:v>
                </c:pt>
                <c:pt idx="1">
                  <c:v>1.7</c:v>
                </c:pt>
                <c:pt idx="2">
                  <c:v>1.4</c:v>
                </c:pt>
                <c:pt idx="3">
                  <c:v>1.2</c:v>
                </c:pt>
                <c:pt idx="4">
                  <c:v>1.2</c:v>
                </c:pt>
                <c:pt idx="5">
                  <c:v>1.3</c:v>
                </c:pt>
                <c:pt idx="6">
                  <c:v>1.2</c:v>
                </c:pt>
                <c:pt idx="7">
                  <c:v>1</c:v>
                </c:pt>
              </c:numCache>
            </c:numRef>
          </c:val>
        </c:ser>
        <c:marker val="1"/>
        <c:axId val="83683200"/>
        <c:axId val="83684736"/>
      </c:lineChart>
      <c:catAx>
        <c:axId val="83683200"/>
        <c:scaling>
          <c:orientation val="minMax"/>
        </c:scaling>
        <c:axPos val="b"/>
        <c:numFmt formatCode="dd/mm/yyyy" sourceLinked="0"/>
        <c:tickLblPos val="nextTo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83684736"/>
        <c:crosses val="autoZero"/>
        <c:auto val="1"/>
        <c:lblAlgn val="ctr"/>
        <c:lblOffset val="100"/>
      </c:catAx>
      <c:valAx>
        <c:axId val="83684736"/>
        <c:scaling>
          <c:orientation val="minMax"/>
          <c:max val="2.5"/>
          <c:min val="0.5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 sz="1200"/>
            </a:pPr>
            <a:endParaRPr lang="ru-RU"/>
          </a:p>
        </c:txPr>
        <c:crossAx val="83683200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0.21943332423910164"/>
          <c:y val="0.90596773922546259"/>
          <c:w val="0.4225091591882193"/>
          <c:h val="4.9010671418882192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C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rgbClr val="C00000"/>
                </a:solidFill>
              </a:rPr>
              <a:t>Динамика изменения численности зарегистрированных безработных и заявленной работодателями потребности в рабочей силе (на конец года)</a:t>
            </a:r>
          </a:p>
        </c:rich>
      </c:tx>
      <c:layout>
        <c:manualLayout>
          <c:xMode val="edge"/>
          <c:yMode val="edge"/>
          <c:x val="0.17527444019475599"/>
          <c:y val="1.789533721994036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933348341706926"/>
          <c:y val="0.17557026901387968"/>
          <c:w val="0.84888166841743373"/>
          <c:h val="0.53362302235714665"/>
        </c:manualLayout>
      </c:layout>
      <c:barChart>
        <c:barDir val="col"/>
        <c:grouping val="clustered"/>
        <c:ser>
          <c:idx val="0"/>
          <c:order val="0"/>
          <c:tx>
            <c:strRef>
              <c:f>'безр и потр'!$R$2</c:f>
              <c:strCache>
                <c:ptCount val="1"/>
                <c:pt idx="0">
                  <c:v>численность зарегистрированных безработных (человек)</c:v>
                </c:pt>
              </c:strCache>
            </c:strRef>
          </c:tx>
          <c:spPr>
            <a:gradFill rotWithShape="0">
              <a:gsLst>
                <a:gs pos="0">
                  <a:srgbClr val="00FFFF"/>
                </a:gs>
                <a:gs pos="100000">
                  <a:srgbClr val="0000FF"/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176020744549452E-4"/>
                  <c:y val="3.506430216113505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158042917077641E-5"/>
                  <c:y val="3.6919945083993297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9073581753879321E-3"/>
                  <c:y val="2.343438166441065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6798656774085588E-4"/>
                  <c:y val="-8.60761098375256E-4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8193998572021487E-4"/>
                  <c:y val="-5.8103670728105782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1.9444443168562427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5.8333329505687887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3.8888886337125408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Mode val="edge"/>
                  <c:yMode val="edge"/>
                  <c:x val="3.094343870294421E-2"/>
                  <c:y val="0.373259627037382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Mode val="edge"/>
                  <c:yMode val="edge"/>
                  <c:x val="6.7044117189712274E-2"/>
                  <c:y val="0.43823445100314878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10005045180618599"/>
                  <c:y val="0.4437642232555544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13305678642265972"/>
                  <c:y val="0.4520588816341650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16400022512560383"/>
                  <c:y val="0.45897109694967247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19597511178531279"/>
                  <c:y val="0.44929399550796006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Mode val="edge"/>
                  <c:yMode val="edge"/>
                  <c:x val="0.2300128943585513"/>
                  <c:y val="0.47279552758068416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Mode val="edge"/>
                  <c:yMode val="edge"/>
                  <c:x val="0.25889343714796581"/>
                  <c:y val="0.47694285676998838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Mode val="edge"/>
                  <c:yMode val="edge"/>
                  <c:x val="0.29086832380767852"/>
                  <c:y val="0.48385507208549638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Mode val="edge"/>
                  <c:yMode val="edge"/>
                  <c:x val="0.32387465842415097"/>
                  <c:y val="0.49214973046410393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Mode val="edge"/>
                  <c:yMode val="edge"/>
                  <c:x val="0.35791244099738889"/>
                  <c:y val="0.45620621082346718"/>
                </c:manualLayout>
              </c:layout>
              <c:dLblPos val="outEnd"/>
              <c:showVal val="1"/>
            </c:dLbl>
            <c:dLbl>
              <c:idx val="19"/>
              <c:layout>
                <c:manualLayout>
                  <c:xMode val="edge"/>
                  <c:yMode val="edge"/>
                  <c:x val="0.38988732765709894"/>
                  <c:y val="0.4658833122651773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FF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'безр и потр'!$Q$3:$Q$10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май                2018 г.</c:v>
                </c:pt>
              </c:strCache>
            </c:strRef>
          </c:cat>
          <c:val>
            <c:numRef>
              <c:f>'безр и потр'!$R$3:$R$10</c:f>
              <c:numCache>
                <c:formatCode>0</c:formatCode>
                <c:ptCount val="8"/>
                <c:pt idx="0">
                  <c:v>7136</c:v>
                </c:pt>
                <c:pt idx="1">
                  <c:v>5614</c:v>
                </c:pt>
                <c:pt idx="2">
                  <c:v>4728</c:v>
                </c:pt>
                <c:pt idx="3">
                  <c:v>3818</c:v>
                </c:pt>
                <c:pt idx="4">
                  <c:v>3863</c:v>
                </c:pt>
                <c:pt idx="5">
                  <c:v>3722</c:v>
                </c:pt>
                <c:pt idx="6">
                  <c:v>3760</c:v>
                </c:pt>
                <c:pt idx="7">
                  <c:v>3438</c:v>
                </c:pt>
              </c:numCache>
            </c:numRef>
          </c:val>
        </c:ser>
        <c:ser>
          <c:idx val="1"/>
          <c:order val="1"/>
          <c:tx>
            <c:strRef>
              <c:f>'безр и потр'!$S$2</c:f>
              <c:strCache>
                <c:ptCount val="1"/>
                <c:pt idx="0">
                  <c:v>потребность в рабочей силе (единиц) </c:v>
                </c:pt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100000">
                  <a:srgbClr val="993300"/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69157920898942E-3"/>
                  <c:y val="-4.1491685816381311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8893685126806243E-3"/>
                  <c:y val="2.03921683907151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8678975102120899E-3"/>
                  <c:y val="4.9529743031731836E-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3916055292963482E-4"/>
                  <c:y val="1.39800953206415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934735274584311E-3"/>
                  <c:y val="4.2437879980016828E-3"/>
                </c:manualLayout>
              </c:layout>
              <c:dLblPos val="outEnd"/>
              <c:showVal val="1"/>
            </c:dLbl>
            <c:dLbl>
              <c:idx val="5"/>
              <c:layout/>
              <c:dLblPos val="outEnd"/>
              <c:showVal val="1"/>
            </c:dLbl>
            <c:dLbl>
              <c:idx val="6"/>
              <c:layout/>
              <c:dLblPos val="outEnd"/>
              <c:showVal val="1"/>
            </c:dLbl>
            <c:dLbl>
              <c:idx val="7"/>
              <c:layout>
                <c:manualLayout>
                  <c:x val="3.2978412425698662E-3"/>
                  <c:y val="-1.9798117686037836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Mode val="edge"/>
                  <c:yMode val="edge"/>
                  <c:x val="3.6100678486768401E-2"/>
                  <c:y val="0.5377703515464507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Mode val="edge"/>
                  <c:yMode val="edge"/>
                  <c:x val="6.8075565146477071E-2"/>
                  <c:y val="0.52256347785233015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1010818997629508"/>
                  <c:y val="0.5184161486630271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13305678642265972"/>
                  <c:y val="0.52532836397853788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Mode val="edge"/>
                  <c:yMode val="edge"/>
                  <c:x val="0.16709456899589825"/>
                  <c:y val="0.5350054654202475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Mode val="edge"/>
                  <c:yMode val="edge"/>
                  <c:x val="0.19906945565560721"/>
                  <c:y val="0.54882989605126264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Mode val="edge"/>
                  <c:yMode val="edge"/>
                  <c:x val="0.23104434231531712"/>
                  <c:y val="0.54468256686195271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Mode val="edge"/>
                  <c:yMode val="edge"/>
                  <c:x val="0.26405067693178985"/>
                  <c:y val="0.54191768073575119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Mode val="edge"/>
                  <c:yMode val="edge"/>
                  <c:x val="0.29499411563473432"/>
                  <c:y val="0.54191768073575119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Mode val="edge"/>
                  <c:yMode val="edge"/>
                  <c:x val="0.32696900229444709"/>
                  <c:y val="0.55159478217746449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Mode val="edge"/>
                  <c:yMode val="edge"/>
                  <c:x val="0.36203823282444864"/>
                  <c:y val="0.5585069974929715"/>
                </c:manualLayout>
              </c:layout>
              <c:dLblPos val="outEnd"/>
              <c:showVal val="1"/>
            </c:dLbl>
            <c:dLbl>
              <c:idx val="19"/>
              <c:layout>
                <c:manualLayout>
                  <c:xMode val="edge"/>
                  <c:yMode val="edge"/>
                  <c:x val="0.39401311948415735"/>
                  <c:y val="0.54191768073575119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C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'безр и потр'!$Q$3:$Q$10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май                2018 г.</c:v>
                </c:pt>
              </c:strCache>
            </c:strRef>
          </c:cat>
          <c:val>
            <c:numRef>
              <c:f>'безр и потр'!$S$3:$S$10</c:f>
              <c:numCache>
                <c:formatCode>0</c:formatCode>
                <c:ptCount val="8"/>
                <c:pt idx="0">
                  <c:v>2945</c:v>
                </c:pt>
                <c:pt idx="1">
                  <c:v>4296</c:v>
                </c:pt>
                <c:pt idx="2">
                  <c:v>8248</c:v>
                </c:pt>
                <c:pt idx="3">
                  <c:v>8690</c:v>
                </c:pt>
                <c:pt idx="4">
                  <c:v>8439</c:v>
                </c:pt>
                <c:pt idx="5">
                  <c:v>6746</c:v>
                </c:pt>
                <c:pt idx="6">
                  <c:v>5871</c:v>
                </c:pt>
                <c:pt idx="7">
                  <c:v>6649</c:v>
                </c:pt>
              </c:numCache>
            </c:numRef>
          </c:val>
        </c:ser>
        <c:gapWidth val="20"/>
        <c:axId val="35369344"/>
        <c:axId val="35370880"/>
      </c:barChart>
      <c:catAx>
        <c:axId val="353693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370880"/>
        <c:crosses val="autoZero"/>
        <c:auto val="1"/>
        <c:lblAlgn val="ctr"/>
        <c:lblOffset val="100"/>
        <c:tickLblSkip val="1"/>
        <c:tickMarkSkip val="1"/>
      </c:catAx>
      <c:valAx>
        <c:axId val="35370880"/>
        <c:scaling>
          <c:orientation val="minMax"/>
          <c:max val="12100"/>
          <c:min val="0"/>
        </c:scaling>
        <c:axPos val="l"/>
        <c:numFmt formatCode="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369344"/>
        <c:crosses val="autoZero"/>
        <c:crossBetween val="between"/>
        <c:majorUnit val="1000"/>
        <c:minorUnit val="5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5889336777491789"/>
          <c:y val="0.88218313498367396"/>
          <c:w val="0.58070519077677252"/>
          <c:h val="8.0181746828971459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Динамика коэффициента напряженности</a:t>
            </a:r>
          </a:p>
        </c:rich>
      </c:tx>
      <c:layout>
        <c:manualLayout>
          <c:xMode val="edge"/>
          <c:yMode val="edge"/>
          <c:x val="0.34746012482022681"/>
          <c:y val="3.767266638761E-2"/>
        </c:manualLayout>
      </c:layout>
    </c:title>
    <c:plotArea>
      <c:layout>
        <c:manualLayout>
          <c:layoutTarget val="inner"/>
          <c:xMode val="edge"/>
          <c:yMode val="edge"/>
          <c:x val="5.565192836307125E-2"/>
          <c:y val="0.16345866718522944"/>
          <c:w val="0.92506459948320419"/>
          <c:h val="0.58609203151265776"/>
        </c:manualLayout>
      </c:layout>
      <c:barChart>
        <c:barDir val="col"/>
        <c:grouping val="clustered"/>
        <c:ser>
          <c:idx val="1"/>
          <c:order val="1"/>
          <c:tx>
            <c:strRef>
              <c:f>напряж!$F$1</c:f>
              <c:strCache>
                <c:ptCount val="1"/>
                <c:pt idx="0">
                  <c:v> ПФО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C000"/>
              </a:solidFill>
            </a:ln>
          </c:spPr>
          <c:dLbls>
            <c:dLbl>
              <c:idx val="0"/>
              <c:layout>
                <c:manualLayout>
                  <c:x val="-2.7346568235201382E-3"/>
                  <c:y val="0.3517090726202813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3612607765159142E-5"/>
                  <c:y val="0.192818538201282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637565162445369E-3"/>
                  <c:y val="0.12397872811307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4589223732072638E-3"/>
                  <c:y val="9.668356379085976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355447454331547E-3"/>
                  <c:y val="0.1145106587670235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4.3898021940358336E-5"/>
                  <c:y val="0.17839553178975764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0627331225032384E-3"/>
                  <c:y val="0.13509586142127991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2.6993062529672232E-4"/>
                  <c:y val="9.1909896872117688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4.516431103479163E-4"/>
                  <c:y val="7.0456080632916529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1.0562667677611642E-2"/>
                  <c:y val="5.4751986999858543E-4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5.3058568297671693E-3"/>
                  <c:y val="5.7269830995250563E-3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5.6986305364917465E-3"/>
                  <c:y val="-1.2743316328732521E-3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2.1267188768888034E-3"/>
                  <c:y val="6.510189849932773E-3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-7.446638290825011E-3"/>
                  <c:y val="6.0132901305039455E-3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-2.4307762095339192E-3"/>
                  <c:y val="1.2101867639771541E-3"/>
                </c:manualLayout>
              </c:layout>
              <c:dLblPos val="outEnd"/>
              <c:showVal val="1"/>
            </c:dLbl>
            <c:dLbl>
              <c:idx val="22"/>
              <c:layout>
                <c:manualLayout>
                  <c:xMode val="edge"/>
                  <c:yMode val="edge"/>
                  <c:x val="0.50775193798450036"/>
                  <c:y val="0.23684878795181893"/>
                </c:manualLayout>
              </c:layout>
              <c:dLblPos val="outEnd"/>
              <c:showVal val="1"/>
            </c:dLbl>
            <c:dLbl>
              <c:idx val="28"/>
              <c:layout>
                <c:manualLayout>
                  <c:xMode val="edge"/>
                  <c:yMode val="edge"/>
                  <c:x val="0.62790697674419038"/>
                  <c:y val="0.25838049594744333"/>
                </c:manualLayout>
              </c:layout>
              <c:dLblPos val="outEnd"/>
              <c:showVal val="1"/>
            </c:dLbl>
            <c:dLbl>
              <c:idx val="29"/>
              <c:layout>
                <c:manualLayout>
                  <c:xMode val="edge"/>
                  <c:yMode val="edge"/>
                  <c:x val="0.64857881136951634"/>
                  <c:y val="0.27328706302132955"/>
                </c:manualLayout>
              </c:layout>
              <c:dLblPos val="outEnd"/>
              <c:showVal val="1"/>
            </c:dLbl>
            <c:dLbl>
              <c:idx val="30"/>
              <c:layout>
                <c:manualLayout>
                  <c:xMode val="edge"/>
                  <c:yMode val="edge"/>
                  <c:x val="0.66925064599483264"/>
                  <c:y val="0.2848810596343575"/>
                </c:manualLayout>
              </c:layout>
              <c:dLblPos val="outEnd"/>
              <c:showVal val="1"/>
            </c:dLbl>
            <c:dLbl>
              <c:idx val="31"/>
              <c:layout>
                <c:manualLayout>
                  <c:xMode val="edge"/>
                  <c:yMode val="edge"/>
                  <c:x val="0.68863049095607265"/>
                  <c:y val="0.28156848917349353"/>
                </c:manualLayout>
              </c:layout>
              <c:dLblPos val="outEnd"/>
              <c:showVal val="1"/>
            </c:dLbl>
            <c:dLbl>
              <c:idx val="32"/>
              <c:layout>
                <c:manualLayout>
                  <c:xMode val="edge"/>
                  <c:yMode val="edge"/>
                  <c:x val="0.71447028423772607"/>
                  <c:y val="0.288193630095220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напряж!$D$2:$D$9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апрель 2018 г.</c:v>
                </c:pt>
              </c:strCache>
            </c:strRef>
          </c:cat>
          <c:val>
            <c:numRef>
              <c:f>напряж!$F$2:$F$9</c:f>
              <c:numCache>
                <c:formatCode>0.0</c:formatCode>
                <c:ptCount val="8"/>
                <c:pt idx="0">
                  <c:v>1.9</c:v>
                </c:pt>
                <c:pt idx="1">
                  <c:v>1.1000000000000001</c:v>
                </c:pt>
                <c:pt idx="2">
                  <c:v>0.7</c:v>
                </c:pt>
                <c:pt idx="3">
                  <c:v>0.6</c:v>
                </c:pt>
                <c:pt idx="4">
                  <c:v>0.7</c:v>
                </c:pt>
                <c:pt idx="5">
                  <c:v>1</c:v>
                </c:pt>
                <c:pt idx="6">
                  <c:v>0.8</c:v>
                </c:pt>
                <c:pt idx="7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напряж!$G$1</c:f>
              <c:strCache>
                <c:ptCount val="1"/>
                <c:pt idx="0">
                  <c:v> Россия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0.3318492801350509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6803119165507185E-3"/>
                  <c:y val="0.2146403328383565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3401559582754065E-3"/>
                  <c:y val="0.1706857828670383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0.1337106279181403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0.11557108912542265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4.0204678748260569E-3"/>
                  <c:y val="0.17208255174315137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4.0204678748260569E-3"/>
                  <c:y val="0.15185016671085819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3403670064577641E-3"/>
                  <c:y val="9.293094217136305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3401559582753584E-3"/>
                  <c:y val="8.20499544270371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напряж!$D$2:$D$9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апрель 2018 г.</c:v>
                </c:pt>
              </c:strCache>
            </c:strRef>
          </c:cat>
          <c:val>
            <c:numRef>
              <c:f>напряж!$G$2:$G$9</c:f>
              <c:numCache>
                <c:formatCode>0.0</c:formatCode>
                <c:ptCount val="8"/>
                <c:pt idx="0">
                  <c:v>1.8</c:v>
                </c:pt>
                <c:pt idx="1">
                  <c:v>1.2</c:v>
                </c:pt>
                <c:pt idx="2">
                  <c:v>0.9</c:v>
                </c:pt>
                <c:pt idx="3">
                  <c:v>0.8</c:v>
                </c:pt>
                <c:pt idx="4">
                  <c:v>0.7</c:v>
                </c:pt>
                <c:pt idx="5">
                  <c:v>1</c:v>
                </c:pt>
                <c:pt idx="6">
                  <c:v>0.9</c:v>
                </c:pt>
                <c:pt idx="7">
                  <c:v>0.6</c:v>
                </c:pt>
              </c:numCache>
            </c:numRef>
          </c:val>
        </c:ser>
        <c:gapWidth val="90"/>
        <c:axId val="35521280"/>
        <c:axId val="35522816"/>
      </c:barChart>
      <c:lineChart>
        <c:grouping val="standard"/>
        <c:ser>
          <c:idx val="0"/>
          <c:order val="0"/>
          <c:tx>
            <c:strRef>
              <c:f>напряж!$E$1</c:f>
              <c:strCache>
                <c:ptCount val="1"/>
                <c:pt idx="0">
                  <c:v> Мордовия</c:v>
                </c:pt>
              </c:strCache>
            </c:strRef>
          </c:tx>
          <c:marker>
            <c:symbol val="diamond"/>
            <c:size val="25"/>
          </c:marker>
          <c:dLbls>
            <c:dLbl>
              <c:idx val="0"/>
              <c:layout>
                <c:manualLayout>
                  <c:x val="-1.3800440647500118E-3"/>
                  <c:y val="7.0347648126960404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5802232657616891E-3"/>
                  <c:y val="-1.735661654986552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3564872887262575E-2"/>
                  <c:y val="-6.04781478014155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3668708593006077E-2"/>
                  <c:y val="-6.317347009232088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329943442252845E-2"/>
                  <c:y val="-6.704292856094080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7182871878241531E-2"/>
                  <c:y val="-3.647863953788638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0881184199793414E-2"/>
                  <c:y val="-4.98450057849893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6.0706110235319924E-2"/>
                  <c:y val="-3.7834869817548397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8403593559611454E-2"/>
                  <c:y val="-5.821869781788663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6.1990977774187333E-3"/>
                  <c:y val="-2.6104234389119806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1.2811006855437597E-2"/>
                  <c:y val="-7.198331122194233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7174853917952602E-2"/>
                  <c:y val="-6.221117601164113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6034960828909923E-2"/>
                  <c:y val="-3.3557427374863058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0400013338245151E-2"/>
                  <c:y val="-4.5120940970035883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2.8922861672285877E-2"/>
                  <c:y val="-4.2667076793589727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2.9074958247325491E-2"/>
                  <c:y val="-2.9582371122424171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2.2766970684517711E-2"/>
                  <c:y val="1.2409852846011551E-2"/>
                </c:manualLayout>
              </c:layout>
              <c:dLblPos val="r"/>
              <c:showVal val="1"/>
            </c:dLbl>
            <c:dLbl>
              <c:idx val="26"/>
              <c:layout>
                <c:manualLayout>
                  <c:xMode val="edge"/>
                  <c:yMode val="edge"/>
                  <c:x val="0.5852713178294574"/>
                  <c:y val="0.29978762670824632"/>
                </c:manualLayout>
              </c:layout>
              <c:dLblPos val="r"/>
              <c:showVal val="1"/>
            </c:dLbl>
            <c:dLbl>
              <c:idx val="28"/>
              <c:layout>
                <c:manualLayout>
                  <c:xMode val="edge"/>
                  <c:yMode val="edge"/>
                  <c:x val="0.62273901808785959"/>
                  <c:y val="0.35444503931251231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напряж!$D$2:$D$9</c:f>
              <c:strCache>
                <c:ptCount val="8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апрель 2018 г.</c:v>
                </c:pt>
              </c:strCache>
            </c:strRef>
          </c:cat>
          <c:val>
            <c:numRef>
              <c:f>напряж!$E$2:$E$9</c:f>
              <c:numCache>
                <c:formatCode>0.0</c:formatCode>
                <c:ptCount val="8"/>
                <c:pt idx="0">
                  <c:v>2.5</c:v>
                </c:pt>
                <c:pt idx="1">
                  <c:v>1.3</c:v>
                </c:pt>
                <c:pt idx="2">
                  <c:v>0.6</c:v>
                </c:pt>
                <c:pt idx="3">
                  <c:v>0.5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0.7</c:v>
                </c:pt>
              </c:numCache>
            </c:numRef>
          </c:val>
        </c:ser>
        <c:marker val="1"/>
        <c:axId val="35521280"/>
        <c:axId val="35522816"/>
      </c:lineChart>
      <c:catAx>
        <c:axId val="35521280"/>
        <c:scaling>
          <c:orientation val="minMax"/>
        </c:scaling>
        <c:axPos val="b"/>
        <c:numFmt formatCode="dd/mm/yyyy" sourceLinked="0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5522816"/>
        <c:crosses val="autoZero"/>
        <c:auto val="1"/>
        <c:lblAlgn val="ctr"/>
        <c:lblOffset val="100"/>
      </c:catAx>
      <c:valAx>
        <c:axId val="35522816"/>
        <c:scaling>
          <c:orientation val="minMax"/>
          <c:max val="3"/>
          <c:min val="0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55212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165371307887938"/>
          <c:y val="0.8877688527189137"/>
          <c:w val="0.45607236352894687"/>
          <c:h val="5.4657471507337178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 sz="1600">
                <a:solidFill>
                  <a:srgbClr val="C00000"/>
                </a:solidFill>
              </a:defRPr>
            </a:pPr>
            <a:r>
              <a:rPr lang="ru-RU" sz="1600">
                <a:solidFill>
                  <a:srgbClr val="C00000"/>
                </a:solidFill>
              </a:rPr>
              <a:t>Доли отдельных категорий граждан в составе безработных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5.0664261160605191E-2"/>
          <c:y val="0.17188058642522774"/>
          <c:w val="0.94463104737800296"/>
          <c:h val="0.63414085322059321"/>
        </c:manualLayout>
      </c:layout>
      <c:lineChart>
        <c:grouping val="standard"/>
        <c:ser>
          <c:idx val="0"/>
          <c:order val="0"/>
          <c:tx>
            <c:strRef>
              <c:f>'доли в составе'!$I$4</c:f>
              <c:strCache>
                <c:ptCount val="1"/>
                <c:pt idx="0">
                  <c:v> женщины</c:v>
                </c:pt>
              </c:strCache>
            </c:strRef>
          </c:tx>
          <c:dLbls>
            <c:dLbl>
              <c:idx val="0"/>
              <c:layout>
                <c:manualLayout>
                  <c:x val="-2.8213987917600412E-2"/>
                  <c:y val="-3.329787642581435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4202354487441655E-2"/>
                  <c:y val="-3.330790121480393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0901034385943292E-2"/>
                  <c:y val="-3.721510128044332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901034385943292E-2"/>
                  <c:y val="-3.133903265721547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870464683429018E-2"/>
                  <c:y val="-3.5256411739367208E-2"/>
                </c:manualLayout>
              </c:layout>
              <c:showVal val="1"/>
            </c:dLbl>
            <c:dLbl>
              <c:idx val="5"/>
              <c:layout>
                <c:manualLayout>
                  <c:x val="-3.2255771278604774E-2"/>
                  <c:y val="-3.1366947838863811E-2"/>
                </c:manualLayout>
              </c:layout>
              <c:showVal val="1"/>
            </c:dLbl>
            <c:dLbl>
              <c:idx val="6"/>
              <c:layout>
                <c:manualLayout>
                  <c:x val="-2.9570417437958352E-2"/>
                  <c:y val="-5.0957236255127741E-2"/>
                </c:manualLayout>
              </c:layout>
              <c:showVal val="1"/>
            </c:dLbl>
            <c:dLbl>
              <c:idx val="7"/>
              <c:layout>
                <c:manualLayout>
                  <c:x val="-3.3588204990812373E-2"/>
                  <c:y val="-9.2536548938156118E-2"/>
                </c:manualLayout>
              </c:layout>
              <c:showVal val="1"/>
            </c:dLbl>
            <c:dLbl>
              <c:idx val="8"/>
              <c:layout>
                <c:manualLayout>
                  <c:x val="-3.0086712311464113E-2"/>
                  <c:y val="-0.1111634104858067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май 2018 г.</c:v>
                </c:pt>
              </c:strCache>
            </c:strRef>
          </c:cat>
          <c:val>
            <c:numRef>
              <c:f>'доли в составе'!$J$4:$R$4</c:f>
              <c:numCache>
                <c:formatCode>0.0</c:formatCode>
                <c:ptCount val="9"/>
                <c:pt idx="0">
                  <c:v>58.3</c:v>
                </c:pt>
                <c:pt idx="1">
                  <c:v>57.1</c:v>
                </c:pt>
                <c:pt idx="2">
                  <c:v>58.7</c:v>
                </c:pt>
                <c:pt idx="3">
                  <c:v>56.4</c:v>
                </c:pt>
                <c:pt idx="4">
                  <c:v>54.7</c:v>
                </c:pt>
                <c:pt idx="5">
                  <c:v>54.7</c:v>
                </c:pt>
                <c:pt idx="6">
                  <c:v>52.6</c:v>
                </c:pt>
                <c:pt idx="7">
                  <c:v>53.3</c:v>
                </c:pt>
                <c:pt idx="8">
                  <c:v>49.6</c:v>
                </c:pt>
              </c:numCache>
            </c:numRef>
          </c:val>
        </c:ser>
        <c:ser>
          <c:idx val="1"/>
          <c:order val="1"/>
          <c:tx>
            <c:strRef>
              <c:f>'доли в составе'!$I$5</c:f>
              <c:strCache>
                <c:ptCount val="1"/>
                <c:pt idx="0">
                  <c:v> проживающие в селе</c:v>
                </c:pt>
              </c:strCache>
            </c:strRef>
          </c:tx>
          <c:dLbls>
            <c:dLbl>
              <c:idx val="0"/>
              <c:layout>
                <c:manualLayout>
                  <c:x val="-2.8214588095842767E-2"/>
                  <c:y val="3.327189828143729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0152848512571812E-2"/>
                  <c:y val="3.525641173936720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8574800592343481E-2"/>
                  <c:y val="4.651509739062255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25535895962581E-2"/>
                  <c:y val="4.651509739062255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1449186906073665E-2"/>
                  <c:y val="4.2282639596264694E-2"/>
                </c:manualLayout>
              </c:layout>
              <c:showVal val="1"/>
            </c:dLbl>
            <c:dLbl>
              <c:idx val="5"/>
              <c:layout>
                <c:manualLayout>
                  <c:x val="-1.0763419522640906E-2"/>
                  <c:y val="3.3266414011138577E-2"/>
                </c:manualLayout>
              </c:layout>
              <c:showVal val="1"/>
            </c:dLbl>
            <c:dLbl>
              <c:idx val="6"/>
              <c:layout>
                <c:manualLayout>
                  <c:x val="-2.418341821508601E-2"/>
                  <c:y val="3.5256411739367208E-2"/>
                </c:manualLayout>
              </c:layout>
              <c:showVal val="1"/>
            </c:dLbl>
            <c:dLbl>
              <c:idx val="7"/>
              <c:layout>
                <c:manualLayout>
                  <c:x val="-2.7351520012267271E-2"/>
                  <c:y val="3.7893700379517267E-2"/>
                </c:manualLayout>
              </c:layout>
              <c:showVal val="1"/>
            </c:dLbl>
            <c:dLbl>
              <c:idx val="8"/>
              <c:layout>
                <c:manualLayout>
                  <c:x val="-3.0086672013494058E-2"/>
                  <c:y val="4.631452268607655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май 2018 г.</c:v>
                </c:pt>
              </c:strCache>
            </c:strRef>
          </c:cat>
          <c:val>
            <c:numRef>
              <c:f>'доли в составе'!$J$5:$R$5</c:f>
              <c:numCache>
                <c:formatCode>0.0</c:formatCode>
                <c:ptCount val="9"/>
                <c:pt idx="0">
                  <c:v>41.6</c:v>
                </c:pt>
                <c:pt idx="1">
                  <c:v>42.1</c:v>
                </c:pt>
                <c:pt idx="2">
                  <c:v>42.9</c:v>
                </c:pt>
                <c:pt idx="3">
                  <c:v>43.1</c:v>
                </c:pt>
                <c:pt idx="4">
                  <c:v>41.1</c:v>
                </c:pt>
                <c:pt idx="5">
                  <c:v>38.9</c:v>
                </c:pt>
                <c:pt idx="6">
                  <c:v>40.6</c:v>
                </c:pt>
                <c:pt idx="7">
                  <c:v>40.800000000000011</c:v>
                </c:pt>
                <c:pt idx="8">
                  <c:v>40.9</c:v>
                </c:pt>
              </c:numCache>
            </c:numRef>
          </c:val>
        </c:ser>
        <c:ser>
          <c:idx val="2"/>
          <c:order val="2"/>
          <c:tx>
            <c:strRef>
              <c:f>'доли в составе'!$I$6</c:f>
              <c:strCache>
                <c:ptCount val="1"/>
                <c:pt idx="0">
                  <c:v> уволенные по собственному желанию</c:v>
                </c:pt>
              </c:strCache>
            </c:strRef>
          </c:tx>
          <c:dLbls>
            <c:dLbl>
              <c:idx val="0"/>
              <c:layout>
                <c:manualLayout>
                  <c:x val="-3.3563537752685502E-2"/>
                  <c:y val="-2.942198454732759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2244557620114862E-2"/>
                  <c:y val="4.504985944474698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2240873422334296E-2"/>
                  <c:y val="-3.827843913096446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8213987917600412E-2"/>
                  <c:y val="-3.525641173936720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130411039825592E-2"/>
                  <c:y val="3.674702074838288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016554322029614E-2"/>
                  <c:y val="3.92043278710572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52,2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2.9569359545647947E-2"/>
                  <c:y val="5.6833304878355403E-2"/>
                </c:manualLayout>
              </c:layout>
              <c:showVal val="1"/>
            </c:dLbl>
            <c:dLbl>
              <c:idx val="7"/>
              <c:layout>
                <c:manualLayout>
                  <c:x val="-3.1382100303838777E-2"/>
                  <c:y val="9.6361392518895292E-2"/>
                </c:manualLayout>
              </c:layout>
              <c:showVal val="1"/>
            </c:dLbl>
            <c:dLbl>
              <c:idx val="8"/>
              <c:layout>
                <c:manualLayout>
                  <c:x val="-3.0059276047751382E-2"/>
                  <c:y val="0.1091866186446337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66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май 2018 г.</c:v>
                </c:pt>
              </c:strCache>
            </c:strRef>
          </c:cat>
          <c:val>
            <c:numRef>
              <c:f>'доли в составе'!$J$6:$R$6</c:f>
              <c:numCache>
                <c:formatCode>0.0</c:formatCode>
                <c:ptCount val="9"/>
                <c:pt idx="0">
                  <c:v>49.4</c:v>
                </c:pt>
                <c:pt idx="1">
                  <c:v>57.3</c:v>
                </c:pt>
                <c:pt idx="2">
                  <c:v>49.5</c:v>
                </c:pt>
                <c:pt idx="3">
                  <c:v>49.5</c:v>
                </c:pt>
                <c:pt idx="4">
                  <c:v>52.2</c:v>
                </c:pt>
                <c:pt idx="5">
                  <c:v>51.8</c:v>
                </c:pt>
                <c:pt idx="6">
                  <c:v>54.4</c:v>
                </c:pt>
                <c:pt idx="7">
                  <c:v>58.7</c:v>
                </c:pt>
                <c:pt idx="8">
                  <c:v>57.6</c:v>
                </c:pt>
              </c:numCache>
            </c:numRef>
          </c:val>
        </c:ser>
        <c:ser>
          <c:idx val="3"/>
          <c:order val="3"/>
          <c:tx>
            <c:strRef>
              <c:f>'доли в составе'!$I$7</c:f>
              <c:strCache>
                <c:ptCount val="1"/>
                <c:pt idx="0">
                  <c:v> высвобожденные работники</c:v>
                </c:pt>
              </c:strCache>
            </c:strRef>
          </c:tx>
          <c:dLbls>
            <c:dLbl>
              <c:idx val="0"/>
              <c:layout>
                <c:manualLayout>
                  <c:x val="-6.0987751687825713E-2"/>
                  <c:y val="-1.1875348622872321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88323852149816E-2"/>
                  <c:y val="-2.544677014408089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522140947766781E-2"/>
                  <c:y val="3.614704280778065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736056539683782E-2"/>
                  <c:y val="3.067748664976429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7.1218579804962739E-2"/>
                  <c:y val="-1.3708513374687946E-2"/>
                </c:manualLayout>
              </c:layout>
              <c:showVal val="1"/>
            </c:dLbl>
            <c:dLbl>
              <c:idx val="5"/>
              <c:layout>
                <c:manualLayout>
                  <c:x val="-2.1513615391402171E-2"/>
                  <c:y val="-3.72195738786078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3.2247942875508105E-2"/>
                  <c:y val="-4.1148211569932848E-2"/>
                </c:manualLayout>
              </c:layout>
              <c:showVal val="1"/>
            </c:dLbl>
            <c:dLbl>
              <c:idx val="7"/>
              <c:layout>
                <c:manualLayout>
                  <c:x val="-2.5983944011654003E-2"/>
                  <c:y val="-3.7893700379517267E-2"/>
                </c:manualLayout>
              </c:layout>
              <c:showVal val="1"/>
            </c:dLbl>
            <c:dLbl>
              <c:idx val="8"/>
              <c:layout>
                <c:manualLayout>
                  <c:x val="-3.1454248014107428E-2"/>
                  <c:y val="-3.578849480287733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май 2018 г.</c:v>
                </c:pt>
              </c:strCache>
            </c:strRef>
          </c:cat>
          <c:val>
            <c:numRef>
              <c:f>'доли в составе'!$J$7:$R$7</c:f>
              <c:numCache>
                <c:formatCode>0.0</c:formatCode>
                <c:ptCount val="9"/>
                <c:pt idx="0">
                  <c:v>18.899999999999999</c:v>
                </c:pt>
                <c:pt idx="1">
                  <c:v>14.7</c:v>
                </c:pt>
                <c:pt idx="2">
                  <c:v>12.4</c:v>
                </c:pt>
                <c:pt idx="3">
                  <c:v>12.4</c:v>
                </c:pt>
                <c:pt idx="4">
                  <c:v>27.2</c:v>
                </c:pt>
                <c:pt idx="5">
                  <c:v>27.4</c:v>
                </c:pt>
                <c:pt idx="6">
                  <c:v>25.1</c:v>
                </c:pt>
                <c:pt idx="7">
                  <c:v>20.2</c:v>
                </c:pt>
                <c:pt idx="8">
                  <c:v>18.100000000000001</c:v>
                </c:pt>
              </c:numCache>
            </c:numRef>
          </c:val>
        </c:ser>
        <c:ser>
          <c:idx val="4"/>
          <c:order val="4"/>
          <c:tx>
            <c:strRef>
              <c:f>'доли в составе'!$I$8</c:f>
              <c:strCache>
                <c:ptCount val="1"/>
                <c:pt idx="0">
                  <c:v> молодежь в возрасте от 16 до 29 лет</c:v>
                </c:pt>
              </c:strCache>
            </c:strRef>
          </c:tx>
          <c:dLbls>
            <c:dLbl>
              <c:idx val="0"/>
              <c:layout>
                <c:manualLayout>
                  <c:x val="-2.9106755351637127E-2"/>
                  <c:y val="-3.406885679877790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6875542566518879E-2"/>
                  <c:y val="-2.941334780604419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3594318855304346E-2"/>
                  <c:y val="-3.327343993895037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9557511151771791E-2"/>
                  <c:y val="-3.133903265721566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67512402200503E-2"/>
                  <c:y val="-3.348017335790488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3588080854286127E-2"/>
                  <c:y val="-3.5256411739367208E-2"/>
                </c:manualLayout>
              </c:layout>
              <c:showVal val="1"/>
            </c:dLbl>
            <c:dLbl>
              <c:idx val="6"/>
              <c:layout>
                <c:manualLayout>
                  <c:x val="-3.8966722727906501E-2"/>
                  <c:y val="-2.9368159141828578E-2"/>
                </c:manualLayout>
              </c:layout>
              <c:showVal val="1"/>
            </c:dLbl>
            <c:dLbl>
              <c:idx val="7"/>
              <c:layout>
                <c:manualLayout>
                  <c:x val="-3.0901034385943292E-2"/>
                  <c:y val="-3.3297876425814381E-2"/>
                </c:manualLayout>
              </c:layout>
              <c:showVal val="1"/>
            </c:dLbl>
            <c:dLbl>
              <c:idx val="8"/>
              <c:layout>
                <c:manualLayout>
                  <c:x val="-3.28218240147208E-2"/>
                  <c:y val="-3.15780836495977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B0F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май 2018 г.</c:v>
                </c:pt>
              </c:strCache>
            </c:strRef>
          </c:cat>
          <c:val>
            <c:numRef>
              <c:f>'доли в составе'!$J$8:$R$8</c:f>
              <c:numCache>
                <c:formatCode>0.0</c:formatCode>
                <c:ptCount val="9"/>
                <c:pt idx="0">
                  <c:v>22.1</c:v>
                </c:pt>
                <c:pt idx="1">
                  <c:v>19.600000000000001</c:v>
                </c:pt>
                <c:pt idx="2">
                  <c:v>17.399999999999999</c:v>
                </c:pt>
                <c:pt idx="3">
                  <c:v>17.399999999999999</c:v>
                </c:pt>
                <c:pt idx="4">
                  <c:v>14.1</c:v>
                </c:pt>
                <c:pt idx="5">
                  <c:v>16</c:v>
                </c:pt>
                <c:pt idx="6">
                  <c:v>12.9</c:v>
                </c:pt>
                <c:pt idx="7">
                  <c:v>13.8</c:v>
                </c:pt>
                <c:pt idx="8">
                  <c:v>11.4</c:v>
                </c:pt>
              </c:numCache>
            </c:numRef>
          </c:val>
          <c:smooth val="1"/>
        </c:ser>
        <c:ser>
          <c:idx val="5"/>
          <c:order val="5"/>
          <c:tx>
            <c:strRef>
              <c:f>'доли в составе'!$I$9</c:f>
              <c:strCache>
                <c:ptCount val="1"/>
                <c:pt idx="0">
                  <c:v> инвалиды </c:v>
                </c:pt>
              </c:strCache>
            </c:strRef>
          </c:tx>
          <c:dLbls>
            <c:dLbl>
              <c:idx val="0"/>
              <c:layout>
                <c:manualLayout>
                  <c:x val="-3.5576812608553159E-2"/>
                  <c:y val="3.15353642938916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6264654188756344E-2"/>
                  <c:y val="3.740048276299224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6209535902854396E-3"/>
                  <c:y val="1.081545220893256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8510481279643778E-2"/>
                  <c:y val="-1.546192608275818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7203882106764945E-2"/>
                  <c:y val="3.800161288584739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0468839511618152E-2"/>
                  <c:y val="3.271423160410863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2244557620114862E-2"/>
                  <c:y val="3.545228069347480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5526941449257448E-2"/>
                  <c:y val="3.545228069347480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1454248014107428E-2"/>
                  <c:y val="4.020942651382101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'доли в составе'!$J$3:$R$3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май 2018 г.</c:v>
                </c:pt>
              </c:strCache>
            </c:strRef>
          </c:cat>
          <c:val>
            <c:numRef>
              <c:f>'доли в составе'!$J$9:$R$9</c:f>
              <c:numCache>
                <c:formatCode>0.0</c:formatCode>
                <c:ptCount val="9"/>
                <c:pt idx="0">
                  <c:v>15.5</c:v>
                </c:pt>
                <c:pt idx="1">
                  <c:v>14.8</c:v>
                </c:pt>
                <c:pt idx="2">
                  <c:v>15.4</c:v>
                </c:pt>
                <c:pt idx="3">
                  <c:v>14.8</c:v>
                </c:pt>
                <c:pt idx="4">
                  <c:v>11.5</c:v>
                </c:pt>
                <c:pt idx="5">
                  <c:v>8.4</c:v>
                </c:pt>
                <c:pt idx="6">
                  <c:v>7.8</c:v>
                </c:pt>
                <c:pt idx="7">
                  <c:v>8.3000000000000007</c:v>
                </c:pt>
                <c:pt idx="8">
                  <c:v>8.6</c:v>
                </c:pt>
              </c:numCache>
            </c:numRef>
          </c:val>
        </c:ser>
        <c:marker val="1"/>
        <c:axId val="35606912"/>
        <c:axId val="35608448"/>
      </c:lineChart>
      <c:catAx>
        <c:axId val="3560691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5608448"/>
        <c:crosses val="autoZero"/>
        <c:auto val="1"/>
        <c:lblAlgn val="ctr"/>
        <c:lblOffset val="100"/>
        <c:tickLblSkip val="1"/>
        <c:tickMarkSkip val="1"/>
      </c:catAx>
      <c:valAx>
        <c:axId val="35608448"/>
        <c:scaling>
          <c:orientation val="minMax"/>
          <c:max val="60"/>
          <c:min val="0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5606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1303545483762356E-2"/>
          <c:y val="0.89688224435592756"/>
          <c:w val="0.89149193548387684"/>
          <c:h val="7.2043391836294532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EE09-9606-4B08-87B9-FE26C479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5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Госкомтрудзанятости РМ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stat2</dc:creator>
  <cp:keywords/>
  <dc:description/>
  <cp:lastModifiedBy>NadorovaTV</cp:lastModifiedBy>
  <cp:revision>262</cp:revision>
  <cp:lastPrinted>2012-03-06T05:20:00Z</cp:lastPrinted>
  <dcterms:created xsi:type="dcterms:W3CDTF">2012-06-15T05:47:00Z</dcterms:created>
  <dcterms:modified xsi:type="dcterms:W3CDTF">2018-06-06T14:21:00Z</dcterms:modified>
</cp:coreProperties>
</file>