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D1" w:rsidRPr="0014753C" w:rsidRDefault="00FE2ED1" w:rsidP="00C26FF8">
      <w:pPr>
        <w:pStyle w:val="1"/>
        <w:spacing w:after="0"/>
        <w:ind w:firstLine="0"/>
        <w:jc w:val="right"/>
        <w:rPr>
          <w:b/>
          <w:bCs/>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4pt;margin-top:-9pt;width:62.8pt;height:65.25pt;z-index:251643904;visibility:visible;mso-wrap-style:none" filled="f" stroked="f">
            <v:textbox style="mso-fit-shape-to-text:t">
              <w:txbxContent>
                <w:p w:rsidR="00FE2ED1" w:rsidRDefault="00FE2ED1" w:rsidP="00C26FF8">
                  <w:pPr>
                    <w:jc w:val="center"/>
                  </w:pPr>
                  <w:r w:rsidRPr="007B07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48pt;height:54.75pt;visibility:visible">
                        <v:imagedata r:id="rId7" o:title="" grayscale="t" bilevel="t"/>
                      </v:shape>
                    </w:pict>
                  </w:r>
                </w:p>
              </w:txbxContent>
            </v:textbox>
          </v:shape>
        </w:pict>
      </w:r>
    </w:p>
    <w:p w:rsidR="00FE2ED1" w:rsidRPr="0014753C" w:rsidRDefault="00FE2ED1" w:rsidP="00C26FF8">
      <w:pPr>
        <w:pStyle w:val="1"/>
        <w:spacing w:after="0"/>
        <w:ind w:firstLine="0"/>
        <w:jc w:val="center"/>
        <w:rPr>
          <w:b/>
          <w:bCs/>
          <w:sz w:val="28"/>
          <w:szCs w:val="28"/>
        </w:rPr>
      </w:pPr>
    </w:p>
    <w:p w:rsidR="00FE2ED1" w:rsidRPr="0014753C" w:rsidRDefault="00FE2ED1" w:rsidP="00C26FF8">
      <w:pPr>
        <w:pStyle w:val="1"/>
        <w:spacing w:after="0"/>
        <w:ind w:firstLine="0"/>
        <w:jc w:val="center"/>
        <w:rPr>
          <w:b/>
          <w:bCs/>
          <w:sz w:val="28"/>
          <w:szCs w:val="28"/>
        </w:rPr>
      </w:pPr>
    </w:p>
    <w:p w:rsidR="00FE2ED1" w:rsidRPr="0014753C" w:rsidRDefault="00FE2ED1" w:rsidP="00C26FF8">
      <w:pPr>
        <w:pStyle w:val="1"/>
        <w:spacing w:after="0"/>
        <w:ind w:firstLine="0"/>
        <w:jc w:val="center"/>
        <w:rPr>
          <w:b/>
          <w:bCs/>
          <w:sz w:val="28"/>
          <w:szCs w:val="28"/>
        </w:rPr>
      </w:pPr>
    </w:p>
    <w:p w:rsidR="00FE2ED1" w:rsidRPr="0014753C" w:rsidRDefault="00FE2ED1" w:rsidP="00C26FF8">
      <w:pPr>
        <w:pStyle w:val="1"/>
        <w:spacing w:after="0"/>
        <w:ind w:firstLine="0"/>
        <w:jc w:val="center"/>
        <w:rPr>
          <w:sz w:val="28"/>
          <w:szCs w:val="28"/>
        </w:rPr>
      </w:pPr>
      <w:r w:rsidRPr="0014753C">
        <w:rPr>
          <w:sz w:val="28"/>
          <w:szCs w:val="28"/>
        </w:rPr>
        <w:t xml:space="preserve">ГОСУДАРСТВЕННЫЙ КОМИТЕТ РЕСПУБЛИКИ МОРДОВИЯ </w:t>
      </w:r>
    </w:p>
    <w:p w:rsidR="00FE2ED1" w:rsidRPr="0014753C" w:rsidRDefault="00FE2ED1" w:rsidP="00C26FF8">
      <w:pPr>
        <w:pStyle w:val="1"/>
        <w:spacing w:after="0"/>
        <w:ind w:firstLine="0"/>
        <w:jc w:val="center"/>
        <w:rPr>
          <w:sz w:val="28"/>
          <w:szCs w:val="28"/>
        </w:rPr>
      </w:pPr>
      <w:r w:rsidRPr="0014753C">
        <w:rPr>
          <w:sz w:val="28"/>
          <w:szCs w:val="28"/>
        </w:rPr>
        <w:t xml:space="preserve">ПО ТРУДУ И ЗАНЯТОСТИ НАСЕЛЕНИЯ </w:t>
      </w:r>
    </w:p>
    <w:p w:rsidR="00FE2ED1" w:rsidRPr="0014753C" w:rsidRDefault="00FE2ED1" w:rsidP="00C26FF8">
      <w:pPr>
        <w:pStyle w:val="1"/>
        <w:spacing w:after="0"/>
        <w:ind w:firstLine="0"/>
        <w:jc w:val="center"/>
        <w:rPr>
          <w:sz w:val="24"/>
          <w:szCs w:val="24"/>
        </w:rPr>
      </w:pPr>
      <w:r w:rsidRPr="0014753C">
        <w:rPr>
          <w:sz w:val="24"/>
          <w:szCs w:val="24"/>
        </w:rPr>
        <w:t>(Госкомтрудзанятости Республики Мордовия)</w:t>
      </w:r>
    </w:p>
    <w:p w:rsidR="00FE2ED1" w:rsidRPr="0014753C" w:rsidRDefault="00FE2ED1" w:rsidP="00C26FF8">
      <w:pPr>
        <w:pStyle w:val="1"/>
        <w:spacing w:after="0"/>
        <w:ind w:firstLine="0"/>
        <w:jc w:val="center"/>
        <w:rPr>
          <w:b/>
          <w:bCs/>
          <w:sz w:val="28"/>
          <w:szCs w:val="28"/>
        </w:rPr>
      </w:pPr>
    </w:p>
    <w:p w:rsidR="00FE2ED1" w:rsidRPr="0014753C" w:rsidRDefault="00FE2ED1" w:rsidP="00C26FF8">
      <w:pPr>
        <w:pStyle w:val="1"/>
        <w:spacing w:after="0"/>
        <w:ind w:firstLine="0"/>
        <w:jc w:val="center"/>
        <w:rPr>
          <w:b/>
          <w:bCs/>
          <w:sz w:val="28"/>
          <w:szCs w:val="28"/>
        </w:rPr>
      </w:pPr>
      <w:r w:rsidRPr="0014753C">
        <w:rPr>
          <w:b/>
          <w:bCs/>
          <w:sz w:val="28"/>
          <w:szCs w:val="28"/>
        </w:rPr>
        <w:t>П Р И К А З</w:t>
      </w:r>
    </w:p>
    <w:p w:rsidR="00FE2ED1" w:rsidRPr="0014753C" w:rsidRDefault="00FE2ED1" w:rsidP="00C26FF8">
      <w:pPr>
        <w:pStyle w:val="1"/>
        <w:spacing w:after="0"/>
        <w:ind w:firstLine="0"/>
        <w:jc w:val="center"/>
        <w:rPr>
          <w:b/>
          <w:bCs/>
          <w:sz w:val="28"/>
          <w:szCs w:val="28"/>
        </w:rPr>
      </w:pPr>
      <w:r>
        <w:rPr>
          <w:noProof/>
        </w:rPr>
        <w:pict>
          <v:shape id="Text Box 3" o:spid="_x0000_s1027" type="#_x0000_t202" style="position:absolute;left:0;text-align:left;margin-left:18pt;margin-top:15pt;width:6in;height:22.4pt;z-index:251644928;visibility:visible" filled="f" stroked="f">
            <v:textbox>
              <w:txbxContent>
                <w:p w:rsidR="00FE2ED1" w:rsidRPr="00487967" w:rsidRDefault="00FE2ED1" w:rsidP="00C26FF8">
                  <w:r>
                    <w:tab/>
                  </w:r>
                  <w:r>
                    <w:tab/>
                  </w:r>
                  <w:r>
                    <w:tab/>
                  </w:r>
                  <w:r>
                    <w:tab/>
                  </w:r>
                </w:p>
              </w:txbxContent>
            </v:textbox>
          </v:shape>
        </w:pict>
      </w:r>
    </w:p>
    <w:p w:rsidR="00FE2ED1" w:rsidRPr="0014753C" w:rsidRDefault="00FE2ED1" w:rsidP="00C26FF8">
      <w:pPr>
        <w:pStyle w:val="1"/>
        <w:spacing w:after="0"/>
        <w:ind w:firstLine="0"/>
        <w:jc w:val="left"/>
        <w:rPr>
          <w:sz w:val="28"/>
          <w:szCs w:val="28"/>
        </w:rPr>
      </w:pPr>
      <w:r w:rsidRPr="0014753C">
        <w:rPr>
          <w:sz w:val="28"/>
          <w:szCs w:val="28"/>
        </w:rPr>
        <w:t xml:space="preserve">от </w:t>
      </w:r>
      <w:r>
        <w:rPr>
          <w:sz w:val="28"/>
          <w:szCs w:val="28"/>
        </w:rPr>
        <w:t>31.01.2017 г.                 № 33 -ос</w:t>
      </w:r>
    </w:p>
    <w:p w:rsidR="00FE2ED1" w:rsidRPr="0014753C" w:rsidRDefault="00FE2ED1" w:rsidP="00C26FF8">
      <w:pPr>
        <w:pStyle w:val="1"/>
        <w:spacing w:after="0"/>
        <w:ind w:firstLine="0"/>
        <w:jc w:val="left"/>
        <w:rPr>
          <w:sz w:val="28"/>
          <w:szCs w:val="28"/>
        </w:rPr>
      </w:pPr>
    </w:p>
    <w:p w:rsidR="00FE2ED1" w:rsidRPr="0014753C" w:rsidRDefault="00FE2ED1" w:rsidP="00C26FF8">
      <w:pPr>
        <w:pStyle w:val="1"/>
        <w:spacing w:after="0"/>
        <w:ind w:firstLine="0"/>
        <w:jc w:val="center"/>
        <w:rPr>
          <w:sz w:val="20"/>
          <w:szCs w:val="20"/>
        </w:rPr>
      </w:pPr>
      <w:r w:rsidRPr="0014753C">
        <w:rPr>
          <w:sz w:val="20"/>
          <w:szCs w:val="20"/>
        </w:rPr>
        <w:t>г. С а р а н с к</w:t>
      </w:r>
    </w:p>
    <w:p w:rsidR="00FE2ED1" w:rsidRPr="0014753C" w:rsidRDefault="00FE2ED1" w:rsidP="00C26FF8">
      <w:pPr>
        <w:jc w:val="center"/>
        <w:rPr>
          <w:b/>
          <w:bCs/>
          <w:sz w:val="28"/>
          <w:szCs w:val="28"/>
        </w:rPr>
      </w:pPr>
    </w:p>
    <w:p w:rsidR="00FE2ED1" w:rsidRPr="0014753C" w:rsidRDefault="00FE2ED1" w:rsidP="00B6656F">
      <w:pPr>
        <w:pStyle w:val="1"/>
        <w:spacing w:after="0"/>
        <w:ind w:right="5102" w:firstLine="0"/>
        <w:rPr>
          <w:b/>
          <w:bCs/>
          <w:sz w:val="28"/>
          <w:szCs w:val="28"/>
        </w:rPr>
      </w:pPr>
      <w:r w:rsidRPr="0014753C">
        <w:rPr>
          <w:sz w:val="28"/>
          <w:szCs w:val="28"/>
        </w:rPr>
        <w:t>О внесении изменений в приказ председателя Госкомтрудзанятости Республики Мордовия № 318 от 29 декабря 2009 года</w:t>
      </w:r>
    </w:p>
    <w:p w:rsidR="00FE2ED1" w:rsidRPr="0014753C" w:rsidRDefault="00FE2ED1" w:rsidP="00C26FF8"/>
    <w:p w:rsidR="00FE2ED1" w:rsidRPr="0014753C" w:rsidRDefault="00FE2ED1" w:rsidP="00C26FF8">
      <w:pPr>
        <w:jc w:val="both"/>
        <w:rPr>
          <w:b/>
          <w:bCs/>
          <w:sz w:val="28"/>
          <w:szCs w:val="28"/>
        </w:rPr>
      </w:pPr>
      <w:r w:rsidRPr="0014753C">
        <w:tab/>
      </w:r>
      <w:r w:rsidRPr="0014753C">
        <w:rPr>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14753C">
          <w:rPr>
            <w:sz w:val="28"/>
            <w:szCs w:val="28"/>
          </w:rPr>
          <w:t>2010 г</w:t>
        </w:r>
      </w:smartTag>
      <w:r w:rsidRPr="0014753C">
        <w:rPr>
          <w:sz w:val="28"/>
          <w:szCs w:val="28"/>
        </w:rPr>
        <w:t xml:space="preserve">. № 210-ФЗ «Об организации предоставления государственных и муниципальных услуг», постановлением Правительства Республики Мордовия от 10 августа </w:t>
      </w:r>
      <w:smartTag w:uri="urn:schemas-microsoft-com:office:smarttags" w:element="metricconverter">
        <w:smartTagPr>
          <w:attr w:name="ProductID" w:val="2009 г"/>
        </w:smartTagPr>
        <w:r w:rsidRPr="0014753C">
          <w:rPr>
            <w:sz w:val="28"/>
            <w:szCs w:val="28"/>
          </w:rPr>
          <w:t>2009 г</w:t>
        </w:r>
      </w:smartTag>
      <w:r w:rsidRPr="0014753C">
        <w:rPr>
          <w:sz w:val="28"/>
          <w:szCs w:val="28"/>
        </w:rPr>
        <w:t xml:space="preserve">. № 357 «Об утверждении Порядка организации разработки и утверждения административных регламентов исполнения государственных функций и предоставления государственных услуг», Положением о Государственном комитете Республики Мордовия по труду и занятости населения, утвержденным постановлением Правительства Республики Мордовия от 29 мая </w:t>
      </w:r>
      <w:smartTag w:uri="urn:schemas-microsoft-com:office:smarttags" w:element="metricconverter">
        <w:smartTagPr>
          <w:attr w:name="ProductID" w:val="2008 г"/>
        </w:smartTagPr>
        <w:r w:rsidRPr="0014753C">
          <w:rPr>
            <w:sz w:val="28"/>
            <w:szCs w:val="28"/>
          </w:rPr>
          <w:t>2008 г</w:t>
        </w:r>
      </w:smartTag>
      <w:r w:rsidRPr="0014753C">
        <w:rPr>
          <w:sz w:val="28"/>
          <w:szCs w:val="28"/>
        </w:rPr>
        <w:t>. № 228, и с</w:t>
      </w:r>
      <w:r>
        <w:rPr>
          <w:sz w:val="28"/>
          <w:szCs w:val="28"/>
        </w:rPr>
        <w:t xml:space="preserve"> </w:t>
      </w:r>
      <w:r w:rsidRPr="0014753C">
        <w:rPr>
          <w:sz w:val="28"/>
          <w:szCs w:val="28"/>
        </w:rPr>
        <w:t>целью</w:t>
      </w:r>
      <w:r>
        <w:rPr>
          <w:sz w:val="28"/>
          <w:szCs w:val="28"/>
        </w:rPr>
        <w:t xml:space="preserve"> </w:t>
      </w:r>
      <w:r w:rsidRPr="0014753C">
        <w:rPr>
          <w:sz w:val="28"/>
          <w:szCs w:val="28"/>
        </w:rPr>
        <w:t xml:space="preserve">упорядочения отношений, связанных с проведением государственной экспертизы условий труда, </w:t>
      </w:r>
      <w:r w:rsidRPr="0014753C">
        <w:rPr>
          <w:b/>
          <w:bCs/>
          <w:sz w:val="28"/>
          <w:szCs w:val="28"/>
        </w:rPr>
        <w:t>п р и к а з ы в а ю:</w:t>
      </w:r>
    </w:p>
    <w:p w:rsidR="00FE2ED1" w:rsidRPr="0014753C" w:rsidRDefault="00FE2ED1" w:rsidP="00C26FF8">
      <w:pPr>
        <w:jc w:val="both"/>
        <w:rPr>
          <w:b/>
          <w:bCs/>
          <w:sz w:val="28"/>
          <w:szCs w:val="28"/>
        </w:rPr>
      </w:pPr>
    </w:p>
    <w:p w:rsidR="00FE2ED1" w:rsidRPr="0014753C" w:rsidRDefault="00FE2ED1" w:rsidP="00B6656F">
      <w:pPr>
        <w:numPr>
          <w:ilvl w:val="0"/>
          <w:numId w:val="1"/>
        </w:numPr>
        <w:ind w:left="0" w:firstLine="567"/>
        <w:jc w:val="both"/>
        <w:rPr>
          <w:sz w:val="28"/>
          <w:szCs w:val="28"/>
        </w:rPr>
      </w:pPr>
      <w:r w:rsidRPr="0014753C">
        <w:rPr>
          <w:sz w:val="28"/>
          <w:szCs w:val="28"/>
        </w:rPr>
        <w:t xml:space="preserve">Внести в приказ председателя Госкомтрудзанятости Республики Мордовия № 318 от 29 декабря 2009 года «О порядке проведения государственной экспертизы условий труда» (с изменениями и дополнениями, внесёнными приказами председателя Госкомтрудзанятости Республики Мордовия от 9 сентября </w:t>
      </w:r>
      <w:smartTag w:uri="urn:schemas-microsoft-com:office:smarttags" w:element="metricconverter">
        <w:smartTagPr>
          <w:attr w:name="ProductID" w:val="2011 г"/>
        </w:smartTagPr>
        <w:r w:rsidRPr="0014753C">
          <w:rPr>
            <w:sz w:val="28"/>
            <w:szCs w:val="28"/>
          </w:rPr>
          <w:t>2011 г</w:t>
        </w:r>
      </w:smartTag>
      <w:r w:rsidRPr="0014753C">
        <w:rPr>
          <w:sz w:val="28"/>
          <w:szCs w:val="28"/>
        </w:rPr>
        <w:t xml:space="preserve">. № 163, от 14 октября </w:t>
      </w:r>
      <w:smartTag w:uri="urn:schemas-microsoft-com:office:smarttags" w:element="metricconverter">
        <w:smartTagPr>
          <w:attr w:name="ProductID" w:val="2013 г"/>
        </w:smartTagPr>
        <w:r w:rsidRPr="0014753C">
          <w:rPr>
            <w:sz w:val="28"/>
            <w:szCs w:val="28"/>
          </w:rPr>
          <w:t>2013 г</w:t>
        </w:r>
      </w:smartTag>
      <w:r w:rsidRPr="0014753C">
        <w:rPr>
          <w:sz w:val="28"/>
          <w:szCs w:val="28"/>
        </w:rPr>
        <w:t xml:space="preserve">. № 204, от 3 марта </w:t>
      </w:r>
      <w:smartTag w:uri="urn:schemas-microsoft-com:office:smarttags" w:element="metricconverter">
        <w:smartTagPr>
          <w:attr w:name="ProductID" w:val="2014 г"/>
        </w:smartTagPr>
        <w:r w:rsidRPr="0014753C">
          <w:rPr>
            <w:sz w:val="28"/>
            <w:szCs w:val="28"/>
          </w:rPr>
          <w:t>2014 г</w:t>
        </w:r>
      </w:smartTag>
      <w:r w:rsidRPr="0014753C">
        <w:rPr>
          <w:sz w:val="28"/>
          <w:szCs w:val="28"/>
        </w:rPr>
        <w:t>. № 49) (далее – Приказ), следующие изменения:</w:t>
      </w:r>
    </w:p>
    <w:p w:rsidR="00FE2ED1" w:rsidRPr="0014753C" w:rsidRDefault="00FE2ED1" w:rsidP="00B6656F">
      <w:pPr>
        <w:ind w:firstLine="567"/>
        <w:jc w:val="both"/>
        <w:rPr>
          <w:sz w:val="28"/>
          <w:szCs w:val="28"/>
        </w:rPr>
      </w:pPr>
      <w:r w:rsidRPr="0014753C">
        <w:rPr>
          <w:sz w:val="28"/>
          <w:szCs w:val="28"/>
        </w:rPr>
        <w:t>1) дополнить Приказ пунктом 1.1 следующего содержания:</w:t>
      </w:r>
    </w:p>
    <w:p w:rsidR="00FE2ED1" w:rsidRPr="0014753C" w:rsidRDefault="00FE2ED1" w:rsidP="004262FB">
      <w:pPr>
        <w:suppressAutoHyphens/>
        <w:jc w:val="both"/>
        <w:rPr>
          <w:sz w:val="28"/>
          <w:szCs w:val="28"/>
          <w:lang w:eastAsia="zh-CN"/>
        </w:rPr>
      </w:pPr>
      <w:r w:rsidRPr="004262FB">
        <w:rPr>
          <w:sz w:val="28"/>
          <w:szCs w:val="28"/>
        </w:rPr>
        <w:t xml:space="preserve">«1.1. Утвердить Административный регламент Государственного комитета </w:t>
      </w:r>
      <w:r w:rsidRPr="007F2F4D">
        <w:rPr>
          <w:sz w:val="28"/>
          <w:szCs w:val="28"/>
        </w:rPr>
        <w:t>Республики Мордовия по труду и занятости населения по предоставлению государственной услуги по</w:t>
      </w:r>
      <w:r w:rsidRPr="007F2F4D">
        <w:rPr>
          <w:sz w:val="28"/>
          <w:szCs w:val="28"/>
          <w:lang w:eastAsia="zh-CN"/>
        </w:rPr>
        <w:t xml:space="preserve"> проведению государственной экспертизы в целях оценки качества проведения специальной оценки условий труда (с выдачей экспертного заключения о качестве проведения специальной оценки условий</w:t>
      </w:r>
      <w:r w:rsidRPr="00D32146">
        <w:rPr>
          <w:sz w:val="28"/>
          <w:szCs w:val="28"/>
          <w:lang w:eastAsia="zh-CN"/>
        </w:rPr>
        <w:t xml:space="preserve"> труда)</w:t>
      </w:r>
      <w:r w:rsidRPr="004262FB">
        <w:rPr>
          <w:sz w:val="28"/>
          <w:szCs w:val="28"/>
          <w:lang w:eastAsia="zh-CN"/>
        </w:rPr>
        <w:t>согласно приложению № 5»;</w:t>
      </w:r>
    </w:p>
    <w:p w:rsidR="00FE2ED1" w:rsidRPr="0014753C" w:rsidRDefault="00FE2ED1" w:rsidP="00B6656F">
      <w:pPr>
        <w:suppressAutoHyphens/>
        <w:ind w:firstLine="567"/>
        <w:jc w:val="both"/>
        <w:rPr>
          <w:sz w:val="28"/>
          <w:szCs w:val="28"/>
          <w:lang w:eastAsia="zh-CN"/>
        </w:rPr>
      </w:pPr>
      <w:r w:rsidRPr="0014753C">
        <w:rPr>
          <w:sz w:val="28"/>
          <w:szCs w:val="28"/>
          <w:lang w:eastAsia="zh-CN"/>
        </w:rPr>
        <w:t>2) в пункте 5 слова «заместитель председателя» заменить словами «первый заместитель председателя»;</w:t>
      </w:r>
    </w:p>
    <w:p w:rsidR="00FE2ED1" w:rsidRPr="0014753C" w:rsidRDefault="00FE2ED1" w:rsidP="00B6656F">
      <w:pPr>
        <w:autoSpaceDE w:val="0"/>
        <w:autoSpaceDN w:val="0"/>
        <w:adjustRightInd w:val="0"/>
        <w:ind w:firstLine="567"/>
        <w:jc w:val="both"/>
        <w:rPr>
          <w:sz w:val="28"/>
          <w:szCs w:val="28"/>
        </w:rPr>
      </w:pPr>
      <w:r w:rsidRPr="0014753C">
        <w:rPr>
          <w:sz w:val="28"/>
          <w:szCs w:val="28"/>
        </w:rPr>
        <w:t>3) в Приложении № 2:</w:t>
      </w:r>
    </w:p>
    <w:p w:rsidR="00FE2ED1" w:rsidRPr="0014753C" w:rsidRDefault="00FE2ED1" w:rsidP="00AD092F">
      <w:pPr>
        <w:widowControl w:val="0"/>
        <w:numPr>
          <w:ilvl w:val="0"/>
          <w:numId w:val="5"/>
        </w:numPr>
        <w:tabs>
          <w:tab w:val="num" w:pos="432"/>
        </w:tabs>
        <w:suppressAutoHyphens/>
        <w:ind w:left="0" w:firstLine="540"/>
        <w:jc w:val="both"/>
        <w:outlineLvl w:val="0"/>
        <w:rPr>
          <w:sz w:val="28"/>
          <w:szCs w:val="28"/>
        </w:rPr>
      </w:pPr>
      <w:r w:rsidRPr="0014753C">
        <w:rPr>
          <w:sz w:val="28"/>
          <w:szCs w:val="28"/>
        </w:rPr>
        <w:t>дополнить пункт 9 абзацем следующего содержания:</w:t>
      </w:r>
    </w:p>
    <w:p w:rsidR="00FE2ED1" w:rsidRPr="0014753C" w:rsidRDefault="00FE2ED1" w:rsidP="00AD092F">
      <w:pPr>
        <w:widowControl w:val="0"/>
        <w:numPr>
          <w:ilvl w:val="0"/>
          <w:numId w:val="5"/>
        </w:numPr>
        <w:tabs>
          <w:tab w:val="num" w:pos="432"/>
        </w:tabs>
        <w:suppressAutoHyphens/>
        <w:ind w:left="0" w:firstLine="540"/>
        <w:jc w:val="both"/>
        <w:outlineLvl w:val="0"/>
        <w:rPr>
          <w:sz w:val="28"/>
          <w:szCs w:val="28"/>
        </w:rPr>
      </w:pPr>
      <w:r w:rsidRPr="0014753C">
        <w:rPr>
          <w:sz w:val="28"/>
          <w:szCs w:val="28"/>
        </w:rPr>
        <w:t>«</w:t>
      </w:r>
      <w:r w:rsidRPr="0014753C">
        <w:rPr>
          <w:sz w:val="28"/>
          <w:szCs w:val="28"/>
          <w:lang w:eastAsia="zh-CN"/>
        </w:rPr>
        <w:t xml:space="preserve">Приказом Министерства труда и социальной защиты РФ от 12 августа </w:t>
      </w:r>
      <w:smartTag w:uri="urn:schemas-microsoft-com:office:smarttags" w:element="metricconverter">
        <w:smartTagPr>
          <w:attr w:name="ProductID" w:val="2014 г"/>
        </w:smartTagPr>
        <w:r w:rsidRPr="0014753C">
          <w:rPr>
            <w:sz w:val="28"/>
            <w:szCs w:val="28"/>
            <w:lang w:eastAsia="zh-CN"/>
          </w:rPr>
          <w:t>2014 г</w:t>
        </w:r>
      </w:smartTag>
      <w:r w:rsidRPr="0014753C">
        <w:rPr>
          <w:sz w:val="28"/>
          <w:szCs w:val="28"/>
          <w:lang w:eastAsia="zh-CN"/>
        </w:rPr>
        <w:t xml:space="preserve">. № 549н «Об утверждении Порядка проведения государственной экспертизы условий труда» («Российская газета» от 14 ноября </w:t>
      </w:r>
      <w:smartTag w:uri="urn:schemas-microsoft-com:office:smarttags" w:element="metricconverter">
        <w:smartTagPr>
          <w:attr w:name="ProductID" w:val="2014 г"/>
        </w:smartTagPr>
        <w:r w:rsidRPr="0014753C">
          <w:rPr>
            <w:sz w:val="28"/>
            <w:szCs w:val="28"/>
            <w:lang w:eastAsia="zh-CN"/>
          </w:rPr>
          <w:t>2014 г</w:t>
        </w:r>
      </w:smartTag>
      <w:r w:rsidRPr="0014753C">
        <w:rPr>
          <w:sz w:val="28"/>
          <w:szCs w:val="28"/>
          <w:lang w:eastAsia="zh-CN"/>
        </w:rPr>
        <w:t>. № 260).</w:t>
      </w:r>
      <w:r w:rsidRPr="0014753C">
        <w:rPr>
          <w:sz w:val="28"/>
          <w:szCs w:val="28"/>
        </w:rPr>
        <w:t>»</w:t>
      </w:r>
    </w:p>
    <w:p w:rsidR="00FE2ED1" w:rsidRPr="0014753C" w:rsidRDefault="00FE2ED1" w:rsidP="00AD092F">
      <w:pPr>
        <w:widowControl w:val="0"/>
        <w:numPr>
          <w:ilvl w:val="0"/>
          <w:numId w:val="5"/>
        </w:numPr>
        <w:tabs>
          <w:tab w:val="num" w:pos="432"/>
        </w:tabs>
        <w:suppressAutoHyphens/>
        <w:ind w:left="0" w:firstLine="540"/>
        <w:jc w:val="both"/>
        <w:outlineLvl w:val="0"/>
        <w:rPr>
          <w:sz w:val="28"/>
          <w:szCs w:val="28"/>
        </w:rPr>
      </w:pPr>
      <w:r w:rsidRPr="0014753C">
        <w:rPr>
          <w:sz w:val="28"/>
          <w:szCs w:val="28"/>
        </w:rPr>
        <w:t>абзац 9 пункта 17 изложить в следующей редакции:</w:t>
      </w:r>
    </w:p>
    <w:p w:rsidR="00FE2ED1" w:rsidRPr="0014753C" w:rsidRDefault="00FE2ED1" w:rsidP="00AD092F">
      <w:pPr>
        <w:widowControl w:val="0"/>
        <w:numPr>
          <w:ilvl w:val="0"/>
          <w:numId w:val="5"/>
        </w:numPr>
        <w:tabs>
          <w:tab w:val="num" w:pos="432"/>
        </w:tabs>
        <w:suppressAutoHyphens/>
        <w:ind w:left="0" w:firstLine="540"/>
        <w:jc w:val="both"/>
        <w:outlineLvl w:val="0"/>
        <w:rPr>
          <w:sz w:val="28"/>
          <w:szCs w:val="28"/>
        </w:rPr>
      </w:pPr>
      <w:r w:rsidRPr="0014753C">
        <w:rPr>
          <w:sz w:val="28"/>
          <w:szCs w:val="28"/>
        </w:rPr>
        <w:t>«отчет о проведении специальной оценки условий труда;».</w:t>
      </w:r>
    </w:p>
    <w:p w:rsidR="00FE2ED1" w:rsidRPr="0014753C" w:rsidRDefault="00FE2ED1" w:rsidP="00AD092F">
      <w:pPr>
        <w:autoSpaceDE w:val="0"/>
        <w:autoSpaceDN w:val="0"/>
        <w:adjustRightInd w:val="0"/>
        <w:ind w:firstLine="540"/>
        <w:jc w:val="both"/>
        <w:rPr>
          <w:sz w:val="28"/>
          <w:szCs w:val="28"/>
        </w:rPr>
      </w:pPr>
      <w:r w:rsidRPr="0014753C">
        <w:rPr>
          <w:sz w:val="28"/>
          <w:szCs w:val="28"/>
        </w:rPr>
        <w:t>4) в Приложении № 4:</w:t>
      </w:r>
    </w:p>
    <w:p w:rsidR="00FE2ED1" w:rsidRPr="0014753C" w:rsidRDefault="00FE2ED1" w:rsidP="00AD092F">
      <w:pPr>
        <w:widowControl w:val="0"/>
        <w:numPr>
          <w:ilvl w:val="0"/>
          <w:numId w:val="5"/>
        </w:numPr>
        <w:tabs>
          <w:tab w:val="num" w:pos="432"/>
        </w:tabs>
        <w:suppressAutoHyphens/>
        <w:ind w:left="0" w:firstLine="540"/>
        <w:jc w:val="both"/>
        <w:outlineLvl w:val="0"/>
        <w:rPr>
          <w:sz w:val="28"/>
          <w:szCs w:val="28"/>
        </w:rPr>
      </w:pPr>
      <w:r w:rsidRPr="0014753C">
        <w:rPr>
          <w:sz w:val="28"/>
          <w:szCs w:val="28"/>
        </w:rPr>
        <w:t>дополнить пункт 9 абзацем следующего содержания:</w:t>
      </w:r>
    </w:p>
    <w:p w:rsidR="00FE2ED1" w:rsidRPr="0014753C" w:rsidRDefault="00FE2ED1" w:rsidP="00AD092F">
      <w:pPr>
        <w:widowControl w:val="0"/>
        <w:numPr>
          <w:ilvl w:val="0"/>
          <w:numId w:val="5"/>
        </w:numPr>
        <w:tabs>
          <w:tab w:val="num" w:pos="432"/>
        </w:tabs>
        <w:suppressAutoHyphens/>
        <w:ind w:left="0" w:firstLine="540"/>
        <w:jc w:val="both"/>
        <w:outlineLvl w:val="0"/>
        <w:rPr>
          <w:sz w:val="28"/>
          <w:szCs w:val="28"/>
        </w:rPr>
      </w:pPr>
      <w:r w:rsidRPr="0014753C">
        <w:rPr>
          <w:sz w:val="28"/>
          <w:szCs w:val="28"/>
        </w:rPr>
        <w:t>«</w:t>
      </w:r>
      <w:r w:rsidRPr="0014753C">
        <w:rPr>
          <w:sz w:val="28"/>
          <w:szCs w:val="28"/>
          <w:lang w:eastAsia="zh-CN"/>
        </w:rPr>
        <w:t xml:space="preserve">Приказом Министерства труда и социальной защиты РФ от 12 августа </w:t>
      </w:r>
      <w:smartTag w:uri="urn:schemas-microsoft-com:office:smarttags" w:element="metricconverter">
        <w:smartTagPr>
          <w:attr w:name="ProductID" w:val="2014 г"/>
        </w:smartTagPr>
        <w:r w:rsidRPr="0014753C">
          <w:rPr>
            <w:sz w:val="28"/>
            <w:szCs w:val="28"/>
            <w:lang w:eastAsia="zh-CN"/>
          </w:rPr>
          <w:t>2014 г</w:t>
        </w:r>
      </w:smartTag>
      <w:r w:rsidRPr="0014753C">
        <w:rPr>
          <w:sz w:val="28"/>
          <w:szCs w:val="28"/>
          <w:lang w:eastAsia="zh-CN"/>
        </w:rPr>
        <w:t xml:space="preserve">. № 549н «Об утверждении Порядка проведения государственной экспертизы условий труда» («Российская газета» от 14 ноября </w:t>
      </w:r>
      <w:smartTag w:uri="urn:schemas-microsoft-com:office:smarttags" w:element="metricconverter">
        <w:smartTagPr>
          <w:attr w:name="ProductID" w:val="2014 г"/>
        </w:smartTagPr>
        <w:r w:rsidRPr="0014753C">
          <w:rPr>
            <w:sz w:val="28"/>
            <w:szCs w:val="28"/>
            <w:lang w:eastAsia="zh-CN"/>
          </w:rPr>
          <w:t>2014 г</w:t>
        </w:r>
      </w:smartTag>
      <w:r w:rsidRPr="0014753C">
        <w:rPr>
          <w:sz w:val="28"/>
          <w:szCs w:val="28"/>
          <w:lang w:eastAsia="zh-CN"/>
        </w:rPr>
        <w:t>. № 260).</w:t>
      </w:r>
      <w:r w:rsidRPr="0014753C">
        <w:rPr>
          <w:sz w:val="28"/>
          <w:szCs w:val="28"/>
        </w:rPr>
        <w:t>»</w:t>
      </w:r>
    </w:p>
    <w:p w:rsidR="00FE2ED1" w:rsidRPr="0014753C" w:rsidRDefault="00FE2ED1" w:rsidP="00E22078">
      <w:pPr>
        <w:widowControl w:val="0"/>
        <w:numPr>
          <w:ilvl w:val="0"/>
          <w:numId w:val="5"/>
        </w:numPr>
        <w:tabs>
          <w:tab w:val="num" w:pos="432"/>
        </w:tabs>
        <w:suppressAutoHyphens/>
        <w:ind w:left="0" w:firstLine="540"/>
        <w:jc w:val="both"/>
        <w:outlineLvl w:val="0"/>
        <w:rPr>
          <w:sz w:val="28"/>
          <w:szCs w:val="28"/>
        </w:rPr>
      </w:pPr>
      <w:r w:rsidRPr="0014753C">
        <w:rPr>
          <w:sz w:val="28"/>
          <w:szCs w:val="28"/>
        </w:rPr>
        <w:t>абзац 16 пункта 17 изложить в следующей редакции:</w:t>
      </w:r>
    </w:p>
    <w:p w:rsidR="00FE2ED1" w:rsidRPr="0014753C" w:rsidRDefault="00FE2ED1" w:rsidP="00E22078">
      <w:pPr>
        <w:widowControl w:val="0"/>
        <w:numPr>
          <w:ilvl w:val="0"/>
          <w:numId w:val="5"/>
        </w:numPr>
        <w:tabs>
          <w:tab w:val="num" w:pos="432"/>
        </w:tabs>
        <w:suppressAutoHyphens/>
        <w:ind w:left="0" w:firstLine="540"/>
        <w:jc w:val="both"/>
        <w:outlineLvl w:val="0"/>
        <w:rPr>
          <w:sz w:val="28"/>
          <w:szCs w:val="28"/>
        </w:rPr>
      </w:pPr>
      <w:r w:rsidRPr="0014753C">
        <w:rPr>
          <w:sz w:val="28"/>
          <w:szCs w:val="28"/>
        </w:rPr>
        <w:t>«отчет о проведении специальной оценки условий труда;».</w:t>
      </w:r>
    </w:p>
    <w:p w:rsidR="00FE2ED1" w:rsidRPr="0014753C" w:rsidRDefault="00FE2ED1" w:rsidP="00E22078">
      <w:pPr>
        <w:widowControl w:val="0"/>
        <w:numPr>
          <w:ilvl w:val="0"/>
          <w:numId w:val="5"/>
        </w:numPr>
        <w:tabs>
          <w:tab w:val="num" w:pos="432"/>
        </w:tabs>
        <w:suppressAutoHyphens/>
        <w:ind w:left="0" w:firstLine="540"/>
        <w:jc w:val="both"/>
        <w:outlineLvl w:val="0"/>
        <w:rPr>
          <w:sz w:val="28"/>
          <w:szCs w:val="28"/>
        </w:rPr>
      </w:pPr>
      <w:r w:rsidRPr="0014753C">
        <w:rPr>
          <w:sz w:val="28"/>
          <w:szCs w:val="28"/>
        </w:rPr>
        <w:t>5) дополнить Приложением 5 следующего содержания:</w:t>
      </w:r>
    </w:p>
    <w:p w:rsidR="00FE2ED1" w:rsidRPr="0014753C" w:rsidRDefault="00FE2ED1" w:rsidP="00C7749D">
      <w:pPr>
        <w:widowControl w:val="0"/>
        <w:tabs>
          <w:tab w:val="num" w:pos="432"/>
        </w:tabs>
        <w:suppressAutoHyphens/>
        <w:jc w:val="both"/>
        <w:outlineLvl w:val="0"/>
        <w:rPr>
          <w:sz w:val="28"/>
          <w:szCs w:val="28"/>
        </w:rPr>
      </w:pPr>
    </w:p>
    <w:p w:rsidR="00FE2ED1" w:rsidRPr="006370E1" w:rsidRDefault="00FE2ED1" w:rsidP="009E4FF1">
      <w:pPr>
        <w:ind w:left="5245"/>
        <w:jc w:val="center"/>
        <w:rPr>
          <w:sz w:val="28"/>
          <w:szCs w:val="28"/>
        </w:rPr>
      </w:pPr>
      <w:r w:rsidRPr="0014753C">
        <w:rPr>
          <w:sz w:val="28"/>
          <w:szCs w:val="28"/>
        </w:rPr>
        <w:t>«</w:t>
      </w:r>
      <w:r w:rsidRPr="0014753C">
        <w:rPr>
          <w:b/>
          <w:bCs/>
          <w:sz w:val="28"/>
          <w:szCs w:val="28"/>
        </w:rPr>
        <w:t>Приложение 5</w:t>
      </w:r>
      <w:r>
        <w:rPr>
          <w:b/>
          <w:bCs/>
          <w:sz w:val="28"/>
          <w:szCs w:val="28"/>
        </w:rPr>
        <w:t>»</w:t>
      </w:r>
    </w:p>
    <w:p w:rsidR="00FE2ED1" w:rsidRPr="0014753C" w:rsidRDefault="00FE2ED1" w:rsidP="009E4FF1">
      <w:pPr>
        <w:ind w:left="5245"/>
        <w:jc w:val="center"/>
        <w:rPr>
          <w:sz w:val="28"/>
          <w:szCs w:val="28"/>
        </w:rPr>
      </w:pPr>
      <w:r w:rsidRPr="0014753C">
        <w:rPr>
          <w:sz w:val="28"/>
          <w:szCs w:val="28"/>
        </w:rPr>
        <w:t>к приказу Госкомтрудзанятости</w:t>
      </w:r>
    </w:p>
    <w:p w:rsidR="00FE2ED1" w:rsidRPr="0014753C" w:rsidRDefault="00FE2ED1" w:rsidP="009E4FF1">
      <w:pPr>
        <w:ind w:left="5245"/>
        <w:jc w:val="center"/>
        <w:rPr>
          <w:sz w:val="28"/>
          <w:szCs w:val="28"/>
        </w:rPr>
      </w:pPr>
      <w:r w:rsidRPr="0014753C">
        <w:rPr>
          <w:sz w:val="28"/>
          <w:szCs w:val="28"/>
        </w:rPr>
        <w:t>Республики Мордовия</w:t>
      </w:r>
    </w:p>
    <w:p w:rsidR="00FE2ED1" w:rsidRPr="0014753C" w:rsidRDefault="00FE2ED1" w:rsidP="009E4FF1">
      <w:pPr>
        <w:ind w:left="5245"/>
        <w:jc w:val="center"/>
        <w:rPr>
          <w:sz w:val="28"/>
          <w:szCs w:val="28"/>
        </w:rPr>
      </w:pPr>
      <w:r w:rsidRPr="0014753C">
        <w:rPr>
          <w:sz w:val="28"/>
          <w:szCs w:val="28"/>
        </w:rPr>
        <w:t xml:space="preserve">от 29 декабря </w:t>
      </w:r>
      <w:smartTag w:uri="urn:schemas-microsoft-com:office:smarttags" w:element="metricconverter">
        <w:smartTagPr>
          <w:attr w:name="ProductID" w:val="2009 г"/>
        </w:smartTagPr>
        <w:r w:rsidRPr="0014753C">
          <w:rPr>
            <w:sz w:val="28"/>
            <w:szCs w:val="28"/>
          </w:rPr>
          <w:t>2009 г</w:t>
        </w:r>
      </w:smartTag>
      <w:r w:rsidRPr="0014753C">
        <w:rPr>
          <w:sz w:val="28"/>
          <w:szCs w:val="28"/>
        </w:rPr>
        <w:t>. № 318</w:t>
      </w:r>
    </w:p>
    <w:p w:rsidR="00FE2ED1" w:rsidRPr="0014753C" w:rsidRDefault="00FE2ED1" w:rsidP="009E4FF1">
      <w:pPr>
        <w:suppressAutoHyphens/>
        <w:jc w:val="center"/>
        <w:rPr>
          <w:b/>
          <w:bCs/>
          <w:sz w:val="28"/>
          <w:szCs w:val="28"/>
          <w:lang w:eastAsia="zh-CN"/>
        </w:rPr>
      </w:pPr>
    </w:p>
    <w:p w:rsidR="00FE2ED1" w:rsidRPr="00D32146" w:rsidRDefault="00FE2ED1" w:rsidP="009E4FF1">
      <w:pPr>
        <w:suppressAutoHyphens/>
        <w:jc w:val="center"/>
        <w:rPr>
          <w:b/>
          <w:bCs/>
          <w:sz w:val="28"/>
          <w:szCs w:val="28"/>
          <w:lang w:eastAsia="zh-CN"/>
        </w:rPr>
      </w:pPr>
      <w:r w:rsidRPr="00D32146">
        <w:rPr>
          <w:b/>
          <w:bCs/>
          <w:sz w:val="28"/>
          <w:szCs w:val="28"/>
          <w:lang w:eastAsia="zh-CN"/>
        </w:rPr>
        <w:t>Административный регламент</w:t>
      </w:r>
    </w:p>
    <w:p w:rsidR="00FE2ED1" w:rsidRPr="00D32146" w:rsidRDefault="00FE2ED1" w:rsidP="00CF0EA9">
      <w:pPr>
        <w:suppressAutoHyphens/>
        <w:jc w:val="center"/>
        <w:rPr>
          <w:sz w:val="28"/>
          <w:szCs w:val="28"/>
          <w:lang w:eastAsia="zh-CN"/>
        </w:rPr>
      </w:pPr>
      <w:r w:rsidRPr="00D32146">
        <w:rPr>
          <w:sz w:val="28"/>
          <w:szCs w:val="28"/>
          <w:lang w:eastAsia="zh-CN"/>
        </w:rPr>
        <w:t>Государственного комитета Республики Мордовия</w:t>
      </w:r>
    </w:p>
    <w:p w:rsidR="00FE2ED1" w:rsidRPr="00D32146" w:rsidRDefault="00FE2ED1" w:rsidP="00CF0EA9">
      <w:pPr>
        <w:suppressAutoHyphens/>
        <w:jc w:val="center"/>
        <w:rPr>
          <w:sz w:val="28"/>
          <w:szCs w:val="28"/>
          <w:lang w:eastAsia="zh-CN"/>
        </w:rPr>
      </w:pPr>
      <w:r w:rsidRPr="00D32146">
        <w:rPr>
          <w:sz w:val="28"/>
          <w:szCs w:val="28"/>
          <w:lang w:eastAsia="zh-CN"/>
        </w:rPr>
        <w:t>по труду и занятости населения по предоставлению государственной услуги</w:t>
      </w:r>
    </w:p>
    <w:p w:rsidR="00FE2ED1" w:rsidRPr="00D32146" w:rsidRDefault="00FE2ED1" w:rsidP="00CF0EA9">
      <w:pPr>
        <w:suppressAutoHyphens/>
        <w:jc w:val="center"/>
        <w:rPr>
          <w:sz w:val="28"/>
          <w:szCs w:val="28"/>
          <w:lang w:eastAsia="zh-CN"/>
        </w:rPr>
      </w:pPr>
      <w:r w:rsidRPr="00D32146">
        <w:rPr>
          <w:sz w:val="28"/>
          <w:szCs w:val="28"/>
          <w:lang w:eastAsia="zh-CN"/>
        </w:rPr>
        <w:t xml:space="preserve">по проведению государственной экспертизы условий труда в целях </w:t>
      </w:r>
    </w:p>
    <w:p w:rsidR="00FE2ED1" w:rsidRPr="00D32146" w:rsidRDefault="00FE2ED1" w:rsidP="0070194E">
      <w:pPr>
        <w:suppressAutoHyphens/>
        <w:jc w:val="center"/>
        <w:rPr>
          <w:sz w:val="28"/>
          <w:szCs w:val="28"/>
          <w:lang w:eastAsia="zh-CN"/>
        </w:rPr>
      </w:pPr>
      <w:r w:rsidRPr="00D32146">
        <w:rPr>
          <w:sz w:val="28"/>
          <w:szCs w:val="28"/>
          <w:lang w:eastAsia="zh-CN"/>
        </w:rPr>
        <w:t xml:space="preserve">оценки качества проведения специальной оценки условий труда </w:t>
      </w:r>
    </w:p>
    <w:p w:rsidR="00FE2ED1" w:rsidRPr="0014753C" w:rsidRDefault="00FE2ED1" w:rsidP="0070194E">
      <w:pPr>
        <w:suppressAutoHyphens/>
        <w:jc w:val="center"/>
        <w:rPr>
          <w:sz w:val="28"/>
          <w:szCs w:val="28"/>
          <w:lang w:eastAsia="zh-CN"/>
        </w:rPr>
      </w:pPr>
      <w:r w:rsidRPr="00D32146">
        <w:rPr>
          <w:sz w:val="28"/>
          <w:szCs w:val="28"/>
          <w:lang w:eastAsia="zh-CN"/>
        </w:rPr>
        <w:t>(с выдачей экспертного заключения о качестве проведения специальной оценки условий труда)</w:t>
      </w:r>
    </w:p>
    <w:p w:rsidR="00FE2ED1" w:rsidRPr="0014753C" w:rsidRDefault="00FE2ED1" w:rsidP="009E4FF1">
      <w:pPr>
        <w:suppressAutoHyphens/>
        <w:jc w:val="center"/>
        <w:rPr>
          <w:sz w:val="28"/>
          <w:szCs w:val="28"/>
          <w:lang w:eastAsia="zh-CN"/>
        </w:rPr>
      </w:pPr>
    </w:p>
    <w:p w:rsidR="00FE2ED1" w:rsidRPr="0014753C" w:rsidRDefault="00FE2ED1" w:rsidP="009E4FF1">
      <w:pPr>
        <w:suppressAutoHyphens/>
        <w:jc w:val="center"/>
        <w:rPr>
          <w:b/>
          <w:bCs/>
          <w:sz w:val="28"/>
          <w:szCs w:val="28"/>
          <w:lang w:eastAsia="zh-CN"/>
        </w:rPr>
      </w:pPr>
      <w:r w:rsidRPr="0014753C">
        <w:rPr>
          <w:b/>
          <w:bCs/>
          <w:sz w:val="28"/>
          <w:szCs w:val="28"/>
          <w:lang w:eastAsia="zh-CN"/>
        </w:rPr>
        <w:t>Раздел 1.Общие положения</w:t>
      </w:r>
    </w:p>
    <w:p w:rsidR="00FE2ED1" w:rsidRPr="0014753C" w:rsidRDefault="00FE2ED1" w:rsidP="009E4FF1">
      <w:pPr>
        <w:suppressAutoHyphens/>
        <w:jc w:val="center"/>
        <w:rPr>
          <w:b/>
          <w:bCs/>
          <w:sz w:val="28"/>
          <w:szCs w:val="28"/>
          <w:lang w:eastAsia="zh-CN"/>
        </w:rPr>
      </w:pPr>
    </w:p>
    <w:p w:rsidR="00FE2ED1" w:rsidRPr="0014753C" w:rsidRDefault="00FE2ED1" w:rsidP="009E4FF1">
      <w:pPr>
        <w:suppressAutoHyphens/>
        <w:jc w:val="center"/>
        <w:rPr>
          <w:b/>
          <w:bCs/>
          <w:sz w:val="28"/>
          <w:szCs w:val="28"/>
          <w:lang w:eastAsia="zh-CN"/>
        </w:rPr>
      </w:pPr>
      <w:r w:rsidRPr="0014753C">
        <w:rPr>
          <w:b/>
          <w:bCs/>
          <w:sz w:val="28"/>
          <w:szCs w:val="28"/>
          <w:lang w:eastAsia="zh-CN"/>
        </w:rPr>
        <w:t>Подраздел 1. Предмет регулирования административного регламента</w:t>
      </w:r>
    </w:p>
    <w:p w:rsidR="00FE2ED1" w:rsidRPr="0014753C" w:rsidRDefault="00FE2ED1" w:rsidP="009E4FF1">
      <w:pPr>
        <w:suppressAutoHyphens/>
        <w:jc w:val="center"/>
        <w:rPr>
          <w:b/>
          <w:bCs/>
          <w:sz w:val="28"/>
          <w:szCs w:val="28"/>
          <w:lang w:eastAsia="zh-CN"/>
        </w:rPr>
      </w:pPr>
    </w:p>
    <w:p w:rsidR="00FE2ED1" w:rsidRPr="0014753C" w:rsidRDefault="00FE2ED1" w:rsidP="007F2F4D">
      <w:pPr>
        <w:suppressAutoHyphens/>
        <w:ind w:firstLine="540"/>
        <w:jc w:val="both"/>
        <w:rPr>
          <w:sz w:val="28"/>
          <w:szCs w:val="28"/>
          <w:lang w:eastAsia="zh-CN"/>
        </w:rPr>
      </w:pPr>
      <w:r w:rsidRPr="0014753C">
        <w:rPr>
          <w:sz w:val="28"/>
          <w:szCs w:val="28"/>
          <w:lang w:eastAsia="zh-CN"/>
        </w:rPr>
        <w:t xml:space="preserve">1. Наименование административного регламента – Административный регламент Государственного комитета Республики Мордовия по труду и занятости населения по предоставлению государственной услуги по проведению государственной экспертизы </w:t>
      </w:r>
      <w:r w:rsidRPr="00D32146">
        <w:rPr>
          <w:sz w:val="28"/>
          <w:szCs w:val="28"/>
          <w:lang w:eastAsia="zh-CN"/>
        </w:rPr>
        <w:t>условий труда в целях оценки качества проведения специальной оценки условий труда(с выдачей экспертного заключения о качестве проведения специальной оценки условий труда) (далее – Административный регламент).</w:t>
      </w:r>
    </w:p>
    <w:p w:rsidR="00FE2ED1" w:rsidRPr="0014753C" w:rsidRDefault="00FE2ED1" w:rsidP="007F2F4D">
      <w:pPr>
        <w:suppressAutoHyphens/>
        <w:ind w:firstLine="540"/>
        <w:jc w:val="both"/>
        <w:rPr>
          <w:sz w:val="28"/>
          <w:szCs w:val="28"/>
          <w:lang w:eastAsia="zh-CN"/>
        </w:rPr>
      </w:pPr>
      <w:r w:rsidRPr="0014753C">
        <w:rPr>
          <w:sz w:val="28"/>
          <w:szCs w:val="28"/>
          <w:lang w:eastAsia="zh-CN"/>
        </w:rPr>
        <w:t>Административный регламент разработан в целях повышения качества предоставления государственной услуги и доступности получения экспертного заключения о качестве проведения специальной оценки условий труда, определяет сроки и последовательность административных действий при предоставлении государственной услуги.</w:t>
      </w:r>
    </w:p>
    <w:p w:rsidR="00FE2ED1" w:rsidRPr="0014753C" w:rsidRDefault="00FE2ED1" w:rsidP="00F760D0">
      <w:pPr>
        <w:suppressAutoHyphens/>
        <w:ind w:firstLine="540"/>
        <w:jc w:val="both"/>
        <w:rPr>
          <w:b/>
          <w:bCs/>
          <w:sz w:val="28"/>
          <w:szCs w:val="28"/>
          <w:lang w:eastAsia="zh-CN"/>
        </w:rPr>
      </w:pPr>
      <w:r w:rsidRPr="0014753C">
        <w:rPr>
          <w:sz w:val="28"/>
          <w:szCs w:val="28"/>
          <w:lang w:eastAsia="zh-CN"/>
        </w:rPr>
        <w:t xml:space="preserve">Предметом регулирования Административного регламента является предоставление государственной услуги по проведению государственной </w:t>
      </w:r>
      <w:r w:rsidRPr="00D32146">
        <w:rPr>
          <w:sz w:val="28"/>
          <w:szCs w:val="28"/>
          <w:lang w:eastAsia="zh-CN"/>
        </w:rPr>
        <w:t>экспертизы условий труда в целях оценки качества проведения специальной оценки условий труда.</w:t>
      </w:r>
    </w:p>
    <w:p w:rsidR="00FE2ED1" w:rsidRPr="0014753C" w:rsidRDefault="00FE2ED1" w:rsidP="009E4FF1">
      <w:pPr>
        <w:suppressAutoHyphens/>
        <w:jc w:val="center"/>
        <w:rPr>
          <w:b/>
          <w:bCs/>
          <w:sz w:val="28"/>
          <w:szCs w:val="28"/>
          <w:lang w:eastAsia="zh-CN"/>
        </w:rPr>
      </w:pPr>
    </w:p>
    <w:p w:rsidR="00FE2ED1" w:rsidRPr="0014753C" w:rsidRDefault="00FE2ED1" w:rsidP="009E4FF1">
      <w:pPr>
        <w:suppressAutoHyphens/>
        <w:jc w:val="center"/>
        <w:rPr>
          <w:sz w:val="28"/>
          <w:szCs w:val="28"/>
          <w:lang w:eastAsia="zh-CN"/>
        </w:rPr>
      </w:pPr>
      <w:r w:rsidRPr="0014753C">
        <w:rPr>
          <w:b/>
          <w:bCs/>
          <w:sz w:val="28"/>
          <w:szCs w:val="28"/>
          <w:lang w:eastAsia="zh-CN"/>
        </w:rPr>
        <w:t>Подраздел 2. Категории заявителей</w:t>
      </w:r>
    </w:p>
    <w:p w:rsidR="00FE2ED1" w:rsidRPr="0014753C" w:rsidRDefault="00FE2ED1" w:rsidP="009E4FF1">
      <w:pPr>
        <w:suppressAutoHyphens/>
        <w:jc w:val="center"/>
        <w:rPr>
          <w:sz w:val="28"/>
          <w:szCs w:val="28"/>
          <w:lang w:eastAsia="zh-CN"/>
        </w:rPr>
      </w:pPr>
    </w:p>
    <w:p w:rsidR="00FE2ED1" w:rsidRPr="0014753C" w:rsidRDefault="00FE2ED1" w:rsidP="009E4FF1">
      <w:pPr>
        <w:suppressAutoHyphens/>
        <w:autoSpaceDE w:val="0"/>
        <w:ind w:firstLine="720"/>
        <w:jc w:val="both"/>
        <w:rPr>
          <w:color w:val="000000"/>
          <w:sz w:val="28"/>
          <w:szCs w:val="28"/>
          <w:lang w:eastAsia="zh-CN"/>
        </w:rPr>
      </w:pPr>
      <w:r w:rsidRPr="0014753C">
        <w:rPr>
          <w:sz w:val="28"/>
          <w:szCs w:val="28"/>
          <w:lang w:eastAsia="zh-CN"/>
        </w:rPr>
        <w:t xml:space="preserve">2. </w:t>
      </w:r>
      <w:r w:rsidRPr="0014753C">
        <w:rPr>
          <w:color w:val="000000"/>
          <w:sz w:val="28"/>
          <w:szCs w:val="28"/>
          <w:lang w:eastAsia="zh-CN"/>
        </w:rPr>
        <w:t xml:space="preserve">Заявителями государственной услуги (далее </w:t>
      </w:r>
      <w:r w:rsidRPr="0014753C">
        <w:rPr>
          <w:sz w:val="28"/>
          <w:szCs w:val="28"/>
          <w:lang w:eastAsia="zh-CN"/>
        </w:rPr>
        <w:t>–</w:t>
      </w:r>
      <w:r w:rsidRPr="0014753C">
        <w:rPr>
          <w:color w:val="000000"/>
          <w:sz w:val="28"/>
          <w:szCs w:val="28"/>
          <w:lang w:eastAsia="zh-CN"/>
        </w:rPr>
        <w:t xml:space="preserve"> заявители) являются:</w:t>
      </w:r>
    </w:p>
    <w:p w:rsidR="00FE2ED1" w:rsidRPr="0014753C" w:rsidRDefault="00FE2ED1" w:rsidP="001E41C9">
      <w:pPr>
        <w:widowControl w:val="0"/>
        <w:suppressAutoHyphens/>
        <w:ind w:firstLine="720"/>
        <w:jc w:val="both"/>
        <w:rPr>
          <w:sz w:val="28"/>
          <w:szCs w:val="28"/>
          <w:lang w:eastAsia="zh-CN"/>
        </w:rPr>
      </w:pPr>
      <w:r w:rsidRPr="0014753C">
        <w:rPr>
          <w:sz w:val="28"/>
          <w:szCs w:val="28"/>
          <w:lang w:eastAsia="zh-CN"/>
        </w:rPr>
        <w:t>а) органы исполнительной власти, работодатели, их объединения, работники, профессиональные союзы, их объединения, иные уполномоченные работниками представительных органов, Государственное учреждение - региональное отделение Фонда социального страхования Российской Федерации по Республике Мордовия, а также иные страховщики;</w:t>
      </w:r>
    </w:p>
    <w:p w:rsidR="00FE2ED1" w:rsidRPr="0014753C" w:rsidRDefault="00FE2ED1" w:rsidP="001E41C9">
      <w:pPr>
        <w:widowControl w:val="0"/>
        <w:suppressAutoHyphens/>
        <w:ind w:firstLine="720"/>
        <w:jc w:val="both"/>
        <w:rPr>
          <w:sz w:val="28"/>
          <w:szCs w:val="28"/>
          <w:lang w:eastAsia="zh-CN"/>
        </w:rPr>
      </w:pPr>
      <w:r w:rsidRPr="0014753C">
        <w:rPr>
          <w:sz w:val="28"/>
          <w:szCs w:val="28"/>
          <w:lang w:eastAsia="zh-CN"/>
        </w:rPr>
        <w:t>б) судебные органы;</w:t>
      </w:r>
    </w:p>
    <w:p w:rsidR="00FE2ED1" w:rsidRPr="0014753C" w:rsidRDefault="00FE2ED1" w:rsidP="001E41C9">
      <w:pPr>
        <w:widowControl w:val="0"/>
        <w:suppressAutoHyphens/>
        <w:ind w:firstLine="720"/>
        <w:jc w:val="both"/>
        <w:rPr>
          <w:sz w:val="28"/>
          <w:szCs w:val="28"/>
          <w:lang w:eastAsia="zh-CN"/>
        </w:rPr>
      </w:pPr>
      <w:r w:rsidRPr="0014753C">
        <w:rPr>
          <w:sz w:val="28"/>
          <w:szCs w:val="28"/>
          <w:lang w:eastAsia="zh-CN"/>
        </w:rPr>
        <w:t>в) Государственная инспекция труда в Республике Мордовия.</w:t>
      </w:r>
    </w:p>
    <w:p w:rsidR="00FE2ED1" w:rsidRPr="0014753C" w:rsidRDefault="00FE2ED1" w:rsidP="009E4FF1">
      <w:pPr>
        <w:widowControl w:val="0"/>
        <w:suppressAutoHyphens/>
        <w:jc w:val="center"/>
        <w:rPr>
          <w:b/>
          <w:bCs/>
          <w:sz w:val="28"/>
          <w:szCs w:val="28"/>
          <w:lang w:eastAsia="zh-CN"/>
        </w:rPr>
      </w:pPr>
    </w:p>
    <w:p w:rsidR="00FE2ED1" w:rsidRPr="0014753C" w:rsidRDefault="00FE2ED1" w:rsidP="009E4FF1">
      <w:pPr>
        <w:widowControl w:val="0"/>
        <w:suppressAutoHyphens/>
        <w:jc w:val="center"/>
        <w:rPr>
          <w:b/>
          <w:bCs/>
          <w:sz w:val="28"/>
          <w:szCs w:val="28"/>
          <w:lang w:eastAsia="zh-CN"/>
        </w:rPr>
      </w:pPr>
      <w:r w:rsidRPr="0014753C">
        <w:rPr>
          <w:b/>
          <w:bCs/>
          <w:sz w:val="28"/>
          <w:szCs w:val="28"/>
          <w:lang w:eastAsia="zh-CN"/>
        </w:rPr>
        <w:t>Раздел 2. Стандарт предоставления государственной услуги</w:t>
      </w:r>
    </w:p>
    <w:p w:rsidR="00FE2ED1" w:rsidRPr="0014753C" w:rsidRDefault="00FE2ED1" w:rsidP="009E4FF1">
      <w:pPr>
        <w:widowControl w:val="0"/>
        <w:suppressAutoHyphens/>
        <w:jc w:val="center"/>
        <w:rPr>
          <w:b/>
          <w:bCs/>
          <w:sz w:val="28"/>
          <w:szCs w:val="28"/>
          <w:lang w:eastAsia="zh-CN"/>
        </w:rPr>
      </w:pPr>
    </w:p>
    <w:p w:rsidR="00FE2ED1" w:rsidRPr="0014753C" w:rsidRDefault="00FE2ED1" w:rsidP="009E4FF1">
      <w:pPr>
        <w:widowControl w:val="0"/>
        <w:suppressAutoHyphens/>
        <w:jc w:val="center"/>
        <w:rPr>
          <w:b/>
          <w:bCs/>
          <w:sz w:val="28"/>
          <w:szCs w:val="28"/>
          <w:lang w:eastAsia="zh-CN"/>
        </w:rPr>
      </w:pPr>
      <w:r w:rsidRPr="0014753C">
        <w:rPr>
          <w:b/>
          <w:bCs/>
          <w:sz w:val="28"/>
          <w:szCs w:val="28"/>
          <w:lang w:eastAsia="zh-CN"/>
        </w:rPr>
        <w:t>Подраздел 1. Основные положения стандарта предоставления государственной услуги</w:t>
      </w:r>
    </w:p>
    <w:p w:rsidR="00FE2ED1" w:rsidRPr="0014753C" w:rsidRDefault="00FE2ED1" w:rsidP="009E4FF1">
      <w:pPr>
        <w:widowControl w:val="0"/>
        <w:suppressAutoHyphens/>
        <w:ind w:firstLine="709"/>
        <w:jc w:val="both"/>
        <w:rPr>
          <w:b/>
          <w:bCs/>
          <w:sz w:val="28"/>
          <w:szCs w:val="28"/>
          <w:lang w:eastAsia="zh-CN"/>
        </w:rPr>
      </w:pPr>
    </w:p>
    <w:p w:rsidR="00FE2ED1" w:rsidRPr="0014753C" w:rsidRDefault="00FE2ED1" w:rsidP="00D32146">
      <w:pPr>
        <w:suppressAutoHyphens/>
        <w:ind w:firstLine="540"/>
        <w:jc w:val="both"/>
        <w:rPr>
          <w:sz w:val="28"/>
          <w:szCs w:val="28"/>
          <w:lang w:eastAsia="zh-CN"/>
        </w:rPr>
      </w:pPr>
      <w:r w:rsidRPr="00D32146">
        <w:rPr>
          <w:sz w:val="28"/>
          <w:szCs w:val="28"/>
          <w:lang w:eastAsia="zh-CN"/>
        </w:rPr>
        <w:t>3. Наименование государственной услуги – проведение государственной экспертизы условий труда в целях оценки качества проведения специальной оценки условий труда (далее – государственная услуга).</w:t>
      </w:r>
    </w:p>
    <w:p w:rsidR="00FE2ED1" w:rsidRPr="0014753C" w:rsidRDefault="00FE2ED1" w:rsidP="00D32146">
      <w:pPr>
        <w:widowControl w:val="0"/>
        <w:suppressAutoHyphens/>
        <w:autoSpaceDE w:val="0"/>
        <w:ind w:firstLine="540"/>
        <w:jc w:val="both"/>
        <w:rPr>
          <w:sz w:val="28"/>
          <w:szCs w:val="28"/>
          <w:lang w:eastAsia="zh-CN"/>
        </w:rPr>
      </w:pPr>
      <w:r w:rsidRPr="0014753C">
        <w:rPr>
          <w:sz w:val="28"/>
          <w:szCs w:val="28"/>
          <w:lang w:eastAsia="zh-CN"/>
        </w:rPr>
        <w:t>4. Конечным результатом предоставления государственной услуги является выдача экспертного заключения о качестве проведения специальной оценки условий труда либо отказ в предоставлении государственной услуги.</w:t>
      </w:r>
    </w:p>
    <w:p w:rsidR="00FE2ED1" w:rsidRPr="0014753C" w:rsidRDefault="00FE2ED1" w:rsidP="00D32146">
      <w:pPr>
        <w:widowControl w:val="0"/>
        <w:suppressAutoHyphens/>
        <w:ind w:firstLine="540"/>
        <w:jc w:val="both"/>
        <w:rPr>
          <w:sz w:val="28"/>
          <w:szCs w:val="28"/>
          <w:shd w:val="clear" w:color="auto" w:fill="FFFFFF"/>
          <w:lang w:eastAsia="zh-CN"/>
        </w:rPr>
      </w:pPr>
      <w:r w:rsidRPr="0014753C">
        <w:rPr>
          <w:sz w:val="28"/>
          <w:szCs w:val="28"/>
          <w:lang w:eastAsia="zh-CN"/>
        </w:rPr>
        <w:t xml:space="preserve">5. Срок предоставления государственной услуги определяется в зависимости от трудоемкости экспертных работ и объема представленных на экспертизу документации и материалов, но не должен превышать 30 (тридцати) рабочих дней </w:t>
      </w:r>
      <w:r w:rsidRPr="0014753C">
        <w:rPr>
          <w:sz w:val="28"/>
          <w:szCs w:val="28"/>
          <w:shd w:val="clear" w:color="auto" w:fill="FFFFFF"/>
          <w:lang w:eastAsia="zh-CN"/>
        </w:rPr>
        <w:t>со дня регистрации обращения.</w:t>
      </w:r>
    </w:p>
    <w:p w:rsidR="00FE2ED1" w:rsidRPr="0014753C" w:rsidRDefault="00FE2ED1" w:rsidP="00D32146">
      <w:pPr>
        <w:ind w:firstLine="540"/>
        <w:jc w:val="both"/>
        <w:rPr>
          <w:sz w:val="28"/>
          <w:szCs w:val="28"/>
          <w:lang w:eastAsia="zh-CN"/>
        </w:rPr>
      </w:pPr>
      <w:bookmarkStart w:id="0" w:name="sub_12402"/>
      <w:r w:rsidRPr="0014753C">
        <w:rPr>
          <w:sz w:val="28"/>
          <w:szCs w:val="28"/>
          <w:lang w:eastAsia="zh-CN"/>
        </w:rPr>
        <w:t>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срока, указанного в абзаце первом настоящего пункта, срок проведения государственной экспертизы условий труда может быть продлен председателем Комитета, но не более чем на 60 (шестьдесят) рабочих дней с направлением уведомления о продлении срока заявителю в течение одного рабочего дня с даты принятия решения о </w:t>
      </w:r>
      <w:r w:rsidRPr="00D32146">
        <w:rPr>
          <w:sz w:val="28"/>
          <w:szCs w:val="28"/>
          <w:lang w:eastAsia="zh-CN"/>
        </w:rPr>
        <w:t>продлении проведения экспертизы.</w:t>
      </w:r>
    </w:p>
    <w:bookmarkEnd w:id="0"/>
    <w:p w:rsidR="00FE2ED1" w:rsidRPr="0014753C" w:rsidRDefault="00FE2ED1" w:rsidP="009E4FF1">
      <w:pPr>
        <w:suppressAutoHyphens/>
        <w:ind w:firstLine="720"/>
        <w:jc w:val="both"/>
        <w:rPr>
          <w:b/>
          <w:bCs/>
          <w:lang w:eastAsia="zh-CN"/>
        </w:rPr>
      </w:pPr>
    </w:p>
    <w:p w:rsidR="00FE2ED1" w:rsidRDefault="00FE2ED1" w:rsidP="00977CA1">
      <w:pPr>
        <w:suppressAutoHyphens/>
        <w:jc w:val="center"/>
        <w:rPr>
          <w:b/>
          <w:bCs/>
          <w:sz w:val="28"/>
          <w:szCs w:val="28"/>
          <w:lang w:eastAsia="zh-CN"/>
        </w:rPr>
      </w:pPr>
    </w:p>
    <w:p w:rsidR="00FE2ED1" w:rsidRDefault="00FE2ED1" w:rsidP="00977CA1">
      <w:pPr>
        <w:suppressAutoHyphens/>
        <w:jc w:val="center"/>
        <w:rPr>
          <w:b/>
          <w:bCs/>
          <w:sz w:val="28"/>
          <w:szCs w:val="28"/>
          <w:lang w:eastAsia="zh-CN"/>
        </w:rPr>
      </w:pPr>
    </w:p>
    <w:p w:rsidR="00FE2ED1" w:rsidRDefault="00FE2ED1" w:rsidP="00977CA1">
      <w:pPr>
        <w:suppressAutoHyphens/>
        <w:jc w:val="center"/>
        <w:rPr>
          <w:b/>
          <w:bCs/>
          <w:sz w:val="28"/>
          <w:szCs w:val="28"/>
          <w:lang w:eastAsia="zh-CN"/>
        </w:rPr>
      </w:pPr>
    </w:p>
    <w:p w:rsidR="00FE2ED1" w:rsidRDefault="00FE2ED1" w:rsidP="00977CA1">
      <w:pPr>
        <w:suppressAutoHyphens/>
        <w:jc w:val="center"/>
        <w:rPr>
          <w:b/>
          <w:bCs/>
          <w:sz w:val="28"/>
          <w:szCs w:val="28"/>
          <w:lang w:eastAsia="zh-CN"/>
        </w:rPr>
      </w:pPr>
    </w:p>
    <w:p w:rsidR="00FE2ED1" w:rsidRPr="0014753C" w:rsidRDefault="00FE2ED1" w:rsidP="00977CA1">
      <w:pPr>
        <w:suppressAutoHyphens/>
        <w:jc w:val="center"/>
        <w:rPr>
          <w:b/>
          <w:bCs/>
          <w:sz w:val="28"/>
          <w:szCs w:val="28"/>
          <w:lang w:eastAsia="zh-CN"/>
        </w:rPr>
      </w:pPr>
      <w:r w:rsidRPr="0014753C">
        <w:rPr>
          <w:b/>
          <w:bCs/>
          <w:sz w:val="28"/>
          <w:szCs w:val="28"/>
          <w:lang w:eastAsia="zh-CN"/>
        </w:rPr>
        <w:t xml:space="preserve">Подраздел 2. Наименование исполнительного органа </w:t>
      </w:r>
    </w:p>
    <w:p w:rsidR="00FE2ED1" w:rsidRPr="0014753C" w:rsidRDefault="00FE2ED1" w:rsidP="00977CA1">
      <w:pPr>
        <w:suppressAutoHyphens/>
        <w:jc w:val="center"/>
        <w:rPr>
          <w:b/>
          <w:bCs/>
          <w:sz w:val="28"/>
          <w:szCs w:val="28"/>
          <w:lang w:eastAsia="zh-CN"/>
        </w:rPr>
      </w:pPr>
      <w:r w:rsidRPr="0014753C">
        <w:rPr>
          <w:b/>
          <w:bCs/>
          <w:sz w:val="28"/>
          <w:szCs w:val="28"/>
          <w:lang w:eastAsia="zh-CN"/>
        </w:rPr>
        <w:t>государственной власти Республики Мордовия, предоставляющего государственную услугу</w:t>
      </w:r>
    </w:p>
    <w:p w:rsidR="00FE2ED1" w:rsidRPr="0014753C" w:rsidRDefault="00FE2ED1" w:rsidP="008B419F">
      <w:pPr>
        <w:suppressAutoHyphens/>
        <w:ind w:left="2127" w:hanging="1560"/>
        <w:jc w:val="both"/>
        <w:rPr>
          <w:b/>
          <w:bCs/>
          <w:sz w:val="28"/>
          <w:szCs w:val="28"/>
          <w:lang w:eastAsia="zh-CN"/>
        </w:rPr>
      </w:pPr>
    </w:p>
    <w:p w:rsidR="00FE2ED1" w:rsidRPr="0014753C" w:rsidRDefault="00FE2ED1" w:rsidP="009E4FF1">
      <w:pPr>
        <w:suppressAutoHyphens/>
        <w:ind w:firstLine="709"/>
        <w:jc w:val="both"/>
        <w:rPr>
          <w:sz w:val="28"/>
          <w:szCs w:val="28"/>
          <w:lang w:eastAsia="zh-CN"/>
        </w:rPr>
      </w:pPr>
      <w:r w:rsidRPr="00D32146">
        <w:rPr>
          <w:sz w:val="28"/>
          <w:szCs w:val="28"/>
          <w:lang w:eastAsia="zh-CN"/>
        </w:rPr>
        <w:t>6. Государственную услугу предоставляет Государственный комитет Республики Мордовия по труду и занятости населения (далее – Комитет, орган государственной экспертизы условий труда). Исполнителями государственной услуги являются специалисты отдела социального</w:t>
      </w:r>
      <w:r w:rsidRPr="0014753C">
        <w:rPr>
          <w:sz w:val="28"/>
          <w:szCs w:val="28"/>
          <w:lang w:eastAsia="zh-CN"/>
        </w:rPr>
        <w:t xml:space="preserve"> партнерства, оплаты и охраны труда (далее – отдел).</w:t>
      </w:r>
    </w:p>
    <w:p w:rsidR="00FE2ED1" w:rsidRPr="0014753C" w:rsidRDefault="00FE2ED1" w:rsidP="009E4FF1">
      <w:pPr>
        <w:suppressAutoHyphens/>
        <w:ind w:firstLine="720"/>
        <w:jc w:val="both"/>
        <w:rPr>
          <w:sz w:val="28"/>
          <w:szCs w:val="28"/>
          <w:lang w:eastAsia="zh-CN"/>
        </w:rPr>
      </w:pPr>
      <w:r w:rsidRPr="0014753C">
        <w:rPr>
          <w:sz w:val="28"/>
          <w:szCs w:val="28"/>
          <w:lang w:eastAsia="zh-CN"/>
        </w:rPr>
        <w:t>7. При предоставлении государственной услуги отдел осуществляет взаимодействие с:</w:t>
      </w:r>
    </w:p>
    <w:p w:rsidR="00FE2ED1" w:rsidRPr="0014753C" w:rsidRDefault="00FE2ED1" w:rsidP="009E4FF1">
      <w:pPr>
        <w:suppressAutoHyphens/>
        <w:ind w:firstLine="709"/>
        <w:jc w:val="both"/>
        <w:rPr>
          <w:sz w:val="28"/>
          <w:szCs w:val="28"/>
          <w:lang w:eastAsia="zh-CN"/>
        </w:rPr>
      </w:pPr>
      <w:r w:rsidRPr="0014753C">
        <w:rPr>
          <w:sz w:val="28"/>
          <w:szCs w:val="28"/>
          <w:lang w:eastAsia="zh-CN"/>
        </w:rPr>
        <w:t xml:space="preserve">Государственным учреждением – Отделением Пенсионного фонда Российской Федерации по Республике Мордовия; </w:t>
      </w:r>
    </w:p>
    <w:p w:rsidR="00FE2ED1" w:rsidRPr="0014753C" w:rsidRDefault="00FE2ED1" w:rsidP="009E4FF1">
      <w:pPr>
        <w:suppressAutoHyphens/>
        <w:ind w:firstLine="709"/>
        <w:jc w:val="both"/>
        <w:rPr>
          <w:sz w:val="28"/>
          <w:szCs w:val="28"/>
          <w:lang w:eastAsia="zh-CN"/>
        </w:rPr>
      </w:pPr>
      <w:r w:rsidRPr="0014753C">
        <w:rPr>
          <w:sz w:val="28"/>
          <w:szCs w:val="28"/>
          <w:lang w:eastAsia="zh-CN"/>
        </w:rPr>
        <w:t xml:space="preserve">Государственным учреждением </w:t>
      </w:r>
      <w:r>
        <w:rPr>
          <w:sz w:val="28"/>
          <w:szCs w:val="28"/>
          <w:lang w:eastAsia="zh-CN"/>
        </w:rPr>
        <w:t>– р</w:t>
      </w:r>
      <w:r w:rsidRPr="0014753C">
        <w:rPr>
          <w:sz w:val="28"/>
          <w:szCs w:val="28"/>
          <w:lang w:eastAsia="zh-CN"/>
        </w:rPr>
        <w:t xml:space="preserve">егиональным отделением Фонда социального страхования Российской Федерации по Республике Мордовия; </w:t>
      </w:r>
    </w:p>
    <w:p w:rsidR="00FE2ED1" w:rsidRPr="0014753C" w:rsidRDefault="00FE2ED1" w:rsidP="009E4FF1">
      <w:pPr>
        <w:suppressAutoHyphens/>
        <w:ind w:firstLine="709"/>
        <w:jc w:val="both"/>
        <w:rPr>
          <w:sz w:val="28"/>
          <w:szCs w:val="28"/>
          <w:lang w:eastAsia="zh-CN"/>
        </w:rPr>
      </w:pPr>
      <w:r w:rsidRPr="0014753C">
        <w:rPr>
          <w:sz w:val="28"/>
          <w:szCs w:val="28"/>
          <w:lang w:eastAsia="zh-CN"/>
        </w:rPr>
        <w:t xml:space="preserve">Федеральным государственным учреждением здравоохранения «Центр гигиены и эпидемиологии в Республике Мордовия»; </w:t>
      </w:r>
    </w:p>
    <w:p w:rsidR="00FE2ED1" w:rsidRPr="0014753C" w:rsidRDefault="00FE2ED1" w:rsidP="009E4FF1">
      <w:pPr>
        <w:suppressAutoHyphens/>
        <w:ind w:firstLine="709"/>
        <w:jc w:val="both"/>
        <w:rPr>
          <w:sz w:val="28"/>
          <w:szCs w:val="28"/>
          <w:lang w:eastAsia="zh-CN"/>
        </w:rPr>
      </w:pPr>
      <w:r w:rsidRPr="0014753C">
        <w:rPr>
          <w:sz w:val="28"/>
          <w:szCs w:val="28"/>
          <w:lang w:eastAsia="zh-CN"/>
        </w:rPr>
        <w:t xml:space="preserve">Федеральным бюджетным учреждением «Государственный региональный центр стандартизации, метрологии и испытаний в Республике Мордовия» (ФБУ «Мордовский ЦСМ»); </w:t>
      </w:r>
    </w:p>
    <w:p w:rsidR="00FE2ED1" w:rsidRPr="0014753C" w:rsidRDefault="00FE2ED1" w:rsidP="009E4FF1">
      <w:pPr>
        <w:suppressAutoHyphens/>
        <w:ind w:firstLine="709"/>
        <w:jc w:val="both"/>
        <w:rPr>
          <w:sz w:val="28"/>
          <w:szCs w:val="28"/>
          <w:lang w:eastAsia="zh-CN"/>
        </w:rPr>
      </w:pPr>
      <w:r w:rsidRPr="0014753C">
        <w:rPr>
          <w:sz w:val="28"/>
          <w:szCs w:val="28"/>
          <w:lang w:eastAsia="zh-CN"/>
        </w:rPr>
        <w:t>Государственной инспекцией труда в Республике Мордовия;</w:t>
      </w:r>
    </w:p>
    <w:p w:rsidR="00FE2ED1" w:rsidRPr="0014753C" w:rsidRDefault="00FE2ED1" w:rsidP="009E4FF1">
      <w:pPr>
        <w:suppressAutoHyphens/>
        <w:ind w:firstLine="709"/>
        <w:jc w:val="both"/>
        <w:rPr>
          <w:sz w:val="28"/>
          <w:szCs w:val="28"/>
          <w:lang w:eastAsia="zh-CN"/>
        </w:rPr>
      </w:pPr>
      <w:r w:rsidRPr="0014753C">
        <w:rPr>
          <w:sz w:val="28"/>
          <w:szCs w:val="28"/>
          <w:lang w:eastAsia="zh-CN"/>
        </w:rPr>
        <w:t>Министерством труда и социальной защиты Российской Федерации (далее – Минтруд России);</w:t>
      </w:r>
    </w:p>
    <w:p w:rsidR="00FE2ED1" w:rsidRPr="0014753C" w:rsidRDefault="00FE2ED1" w:rsidP="009E4FF1">
      <w:pPr>
        <w:suppressAutoHyphens/>
        <w:ind w:firstLine="709"/>
        <w:jc w:val="both"/>
        <w:rPr>
          <w:sz w:val="28"/>
          <w:szCs w:val="28"/>
          <w:lang w:eastAsia="zh-CN"/>
        </w:rPr>
      </w:pPr>
      <w:r w:rsidRPr="0014753C">
        <w:rPr>
          <w:sz w:val="28"/>
          <w:szCs w:val="28"/>
          <w:lang w:eastAsia="zh-CN"/>
        </w:rPr>
        <w:t>судебными органами.</w:t>
      </w:r>
    </w:p>
    <w:p w:rsidR="00FE2ED1" w:rsidRPr="0014753C" w:rsidRDefault="00FE2ED1" w:rsidP="009E4FF1">
      <w:pPr>
        <w:suppressAutoHyphens/>
        <w:ind w:firstLine="709"/>
        <w:jc w:val="both"/>
        <w:rPr>
          <w:sz w:val="28"/>
          <w:szCs w:val="28"/>
          <w:lang w:eastAsia="zh-CN"/>
        </w:rPr>
      </w:pPr>
      <w:r w:rsidRPr="0014753C">
        <w:rPr>
          <w:sz w:val="28"/>
          <w:szCs w:val="28"/>
          <w:lang w:eastAsia="zh-CN"/>
        </w:rPr>
        <w:t>8. Сотрудники Комитета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Республики Мордовия, утвержденный Правительством Республики Мордовия.</w:t>
      </w:r>
    </w:p>
    <w:p w:rsidR="00FE2ED1" w:rsidRPr="0014753C" w:rsidRDefault="00FE2ED1" w:rsidP="009E4FF1">
      <w:pPr>
        <w:suppressAutoHyphens/>
        <w:ind w:firstLine="709"/>
        <w:jc w:val="both"/>
        <w:rPr>
          <w:sz w:val="28"/>
          <w:szCs w:val="28"/>
          <w:lang w:eastAsia="zh-CN"/>
        </w:rPr>
      </w:pPr>
    </w:p>
    <w:p w:rsidR="00FE2ED1" w:rsidRPr="0014753C" w:rsidRDefault="00FE2ED1" w:rsidP="00977CA1">
      <w:pPr>
        <w:suppressAutoHyphens/>
        <w:jc w:val="center"/>
        <w:rPr>
          <w:b/>
          <w:bCs/>
          <w:sz w:val="28"/>
          <w:szCs w:val="28"/>
          <w:lang w:eastAsia="zh-CN"/>
        </w:rPr>
      </w:pPr>
      <w:r w:rsidRPr="0014753C">
        <w:rPr>
          <w:b/>
          <w:bCs/>
          <w:sz w:val="28"/>
          <w:szCs w:val="28"/>
          <w:lang w:eastAsia="zh-CN"/>
        </w:rPr>
        <w:t>Подраздел 3. Правовые основания предоставления</w:t>
      </w:r>
    </w:p>
    <w:p w:rsidR="00FE2ED1" w:rsidRPr="0014753C" w:rsidRDefault="00FE2ED1" w:rsidP="00977CA1">
      <w:pPr>
        <w:suppressAutoHyphens/>
        <w:jc w:val="center"/>
        <w:rPr>
          <w:b/>
          <w:bCs/>
          <w:sz w:val="28"/>
          <w:szCs w:val="28"/>
          <w:lang w:eastAsia="zh-CN"/>
        </w:rPr>
      </w:pPr>
      <w:r w:rsidRPr="0014753C">
        <w:rPr>
          <w:b/>
          <w:bCs/>
          <w:sz w:val="28"/>
          <w:szCs w:val="28"/>
          <w:lang w:eastAsia="zh-CN"/>
        </w:rPr>
        <w:t>государственной услуги</w:t>
      </w:r>
    </w:p>
    <w:p w:rsidR="00FE2ED1" w:rsidRPr="0014753C" w:rsidRDefault="00FE2ED1" w:rsidP="009E4FF1">
      <w:pPr>
        <w:widowControl w:val="0"/>
        <w:suppressAutoHyphens/>
        <w:ind w:firstLine="720"/>
        <w:jc w:val="both"/>
        <w:rPr>
          <w:sz w:val="28"/>
          <w:szCs w:val="28"/>
          <w:lang w:eastAsia="zh-CN"/>
        </w:rPr>
      </w:pPr>
    </w:p>
    <w:p w:rsidR="00FE2ED1" w:rsidRPr="0014753C" w:rsidRDefault="00FE2ED1" w:rsidP="009E4FF1">
      <w:pPr>
        <w:widowControl w:val="0"/>
        <w:suppressAutoHyphens/>
        <w:ind w:firstLine="720"/>
        <w:jc w:val="both"/>
        <w:rPr>
          <w:sz w:val="28"/>
          <w:szCs w:val="28"/>
          <w:lang w:eastAsia="zh-CN"/>
        </w:rPr>
      </w:pPr>
      <w:r w:rsidRPr="0014753C">
        <w:rPr>
          <w:sz w:val="28"/>
          <w:szCs w:val="28"/>
          <w:lang w:eastAsia="zh-CN"/>
        </w:rPr>
        <w:t>9. Предоставление государственной услуги осуществляется в соответствии с:</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Конституцией Российской Федерации от 12 декабря 1993 года («Российская газета» от 25 декабря 1993 года № 237);</w:t>
      </w:r>
    </w:p>
    <w:p w:rsidR="00FE2ED1" w:rsidRPr="0014753C" w:rsidRDefault="00FE2ED1" w:rsidP="009E4FF1">
      <w:pPr>
        <w:widowControl w:val="0"/>
        <w:numPr>
          <w:ilvl w:val="0"/>
          <w:numId w:val="5"/>
        </w:numPr>
        <w:tabs>
          <w:tab w:val="num" w:pos="432"/>
        </w:tabs>
        <w:suppressAutoHyphens/>
        <w:ind w:left="0" w:firstLine="720"/>
        <w:jc w:val="both"/>
        <w:outlineLvl w:val="0"/>
        <w:rPr>
          <w:sz w:val="28"/>
          <w:szCs w:val="28"/>
          <w:lang w:eastAsia="zh-CN"/>
        </w:rPr>
      </w:pPr>
      <w:r w:rsidRPr="0014753C">
        <w:rPr>
          <w:sz w:val="28"/>
          <w:szCs w:val="28"/>
          <w:lang w:eastAsia="zh-CN"/>
        </w:rPr>
        <w:t>Трудовым кодексом Российской Федерации от 30 декабря 2001 года № 197–ФЗ («Российская газета» от 31 декабря 2001 года № 256);</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от  2 августа 2010 года № 31, ст. 4179);</w:t>
      </w:r>
    </w:p>
    <w:p w:rsidR="00FE2ED1" w:rsidRPr="0014753C" w:rsidRDefault="00FE2ED1" w:rsidP="00290708">
      <w:pPr>
        <w:widowControl w:val="0"/>
        <w:numPr>
          <w:ilvl w:val="0"/>
          <w:numId w:val="5"/>
        </w:numPr>
        <w:tabs>
          <w:tab w:val="num" w:pos="432"/>
        </w:tabs>
        <w:suppressAutoHyphens/>
        <w:ind w:left="0" w:firstLine="720"/>
        <w:jc w:val="both"/>
        <w:outlineLvl w:val="0"/>
        <w:rPr>
          <w:sz w:val="28"/>
          <w:szCs w:val="28"/>
          <w:lang w:eastAsia="zh-CN"/>
        </w:rPr>
      </w:pPr>
      <w:r w:rsidRPr="0014753C">
        <w:rPr>
          <w:sz w:val="28"/>
          <w:szCs w:val="28"/>
          <w:lang w:eastAsia="zh-CN"/>
        </w:rPr>
        <w:t xml:space="preserve">Федеральным законом от 28 декабря 2013 года № 426-ФЗ «О специальной оценки условий труда» («Российская газета» от 30 декабря 2013 г. № 295); </w:t>
      </w:r>
    </w:p>
    <w:p w:rsidR="00FE2ED1" w:rsidRPr="0014753C" w:rsidRDefault="00FE2ED1" w:rsidP="00167B86">
      <w:pPr>
        <w:ind w:firstLine="720"/>
        <w:jc w:val="both"/>
        <w:rPr>
          <w:sz w:val="28"/>
          <w:szCs w:val="28"/>
          <w:lang w:eastAsia="zh-CN"/>
        </w:rPr>
      </w:pPr>
      <w:hyperlink r:id="rId8" w:history="1">
        <w:r w:rsidRPr="0014753C">
          <w:rPr>
            <w:sz w:val="28"/>
            <w:szCs w:val="28"/>
            <w:lang w:eastAsia="zh-CN"/>
          </w:rPr>
          <w:t>Федеральным закон</w:t>
        </w:r>
      </w:hyperlink>
      <w:r w:rsidRPr="0014753C">
        <w:rPr>
          <w:sz w:val="28"/>
          <w:szCs w:val="28"/>
          <w:lang w:eastAsia="zh-CN"/>
        </w:rPr>
        <w:t>ом от 6 апреля 2011 года № 63-ФЗ «Об электронной подписи» (Собрание законодательства Российской Федерации, 2011, № 15, ст. 2036);</w:t>
      </w:r>
    </w:p>
    <w:p w:rsidR="00FE2ED1" w:rsidRPr="0014753C" w:rsidRDefault="00FE2ED1" w:rsidP="00167B86">
      <w:pPr>
        <w:ind w:firstLine="720"/>
        <w:jc w:val="both"/>
        <w:rPr>
          <w:sz w:val="28"/>
          <w:szCs w:val="28"/>
          <w:lang w:eastAsia="zh-CN"/>
        </w:rPr>
      </w:pPr>
      <w:hyperlink r:id="rId9" w:history="1">
        <w:r w:rsidRPr="0014753C">
          <w:rPr>
            <w:sz w:val="28"/>
            <w:szCs w:val="28"/>
            <w:lang w:eastAsia="zh-CN"/>
          </w:rPr>
          <w:t>Федеральным закон</w:t>
        </w:r>
      </w:hyperlink>
      <w:r w:rsidRPr="0014753C">
        <w:rPr>
          <w:sz w:val="28"/>
          <w:szCs w:val="28"/>
          <w:lang w:eastAsia="zh-CN"/>
        </w:rPr>
        <w:t>ом от 27 июля 2006 года № 152-ФЗ «О персональных данных» (Собрание законодательства Российской Федерации, 2006, № 31 (ч. 1), ст. 3451);</w:t>
      </w:r>
    </w:p>
    <w:p w:rsidR="00FE2ED1" w:rsidRPr="0014753C" w:rsidRDefault="00FE2ED1" w:rsidP="00167B86">
      <w:pPr>
        <w:ind w:firstLine="720"/>
        <w:jc w:val="both"/>
        <w:rPr>
          <w:sz w:val="28"/>
          <w:szCs w:val="28"/>
          <w:lang w:eastAsia="zh-CN"/>
        </w:rPr>
      </w:pPr>
      <w:hyperlink r:id="rId10" w:history="1">
        <w:r w:rsidRPr="0014753C">
          <w:rPr>
            <w:sz w:val="28"/>
            <w:szCs w:val="28"/>
            <w:lang w:eastAsia="zh-CN"/>
          </w:rPr>
          <w:t>Федеральным закон</w:t>
        </w:r>
      </w:hyperlink>
      <w:r w:rsidRPr="0014753C">
        <w:rPr>
          <w:sz w:val="28"/>
          <w:szCs w:val="28"/>
          <w:lang w:eastAsia="zh-CN"/>
        </w:rPr>
        <w:t>ом от 27 июля 2006 года № 149-ФЗ «Об информации, информационных технологиях и о защите информации» (Собрание законодательства Российской Федерации, 2006, № 31 (ч. 1), ст. 3448);</w:t>
      </w:r>
    </w:p>
    <w:p w:rsidR="00FE2ED1" w:rsidRPr="0014753C" w:rsidRDefault="00FE2ED1" w:rsidP="009D411A">
      <w:pPr>
        <w:pStyle w:val="a1"/>
        <w:ind w:left="139" w:firstLine="570"/>
        <w:jc w:val="both"/>
        <w:rPr>
          <w:sz w:val="28"/>
          <w:szCs w:val="28"/>
          <w:lang w:eastAsia="zh-CN"/>
        </w:rPr>
      </w:pPr>
      <w:r w:rsidRPr="0014753C">
        <w:rPr>
          <w:rFonts w:ascii="Times New Roman" w:hAnsi="Times New Roman" w:cs="Times New Roman"/>
          <w:sz w:val="28"/>
          <w:szCs w:val="28"/>
          <w:lang w:eastAsia="zh-CN"/>
        </w:rPr>
        <w:t>приказом Министерства труда и социальной защиты РФ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(«Российская газета» от 28 марта 2014 г. № 71);</w:t>
      </w:r>
    </w:p>
    <w:p w:rsidR="00FE2ED1" w:rsidRPr="0014753C" w:rsidRDefault="00FE2ED1" w:rsidP="00126A5B">
      <w:pPr>
        <w:widowControl w:val="0"/>
        <w:numPr>
          <w:ilvl w:val="0"/>
          <w:numId w:val="5"/>
        </w:numPr>
        <w:tabs>
          <w:tab w:val="clear" w:pos="0"/>
        </w:tabs>
        <w:suppressAutoHyphens/>
        <w:ind w:left="0" w:firstLine="720"/>
        <w:jc w:val="both"/>
        <w:outlineLvl w:val="0"/>
        <w:rPr>
          <w:sz w:val="28"/>
          <w:szCs w:val="28"/>
          <w:lang w:eastAsia="zh-CN"/>
        </w:rPr>
      </w:pPr>
      <w:r w:rsidRPr="0014753C">
        <w:rPr>
          <w:sz w:val="28"/>
          <w:szCs w:val="28"/>
          <w:lang w:eastAsia="zh-CN"/>
        </w:rPr>
        <w:t>приказом Министерства труда и социальной защиты РФ от 12 августа 2014 г. № 549н «Об утверждении Порядка проведения государственной экспертизы условий труда» («Российская газета» от 14 ноября 2014 г. № 260);</w:t>
      </w:r>
    </w:p>
    <w:p w:rsidR="00FE2ED1" w:rsidRPr="0014753C" w:rsidRDefault="00FE2ED1" w:rsidP="00126A5B">
      <w:pPr>
        <w:pStyle w:val="ListParagraph"/>
        <w:numPr>
          <w:ilvl w:val="0"/>
          <w:numId w:val="5"/>
        </w:numPr>
        <w:tabs>
          <w:tab w:val="clear" w:pos="0"/>
        </w:tabs>
        <w:autoSpaceDE w:val="0"/>
        <w:autoSpaceDN w:val="0"/>
        <w:adjustRightInd w:val="0"/>
        <w:ind w:left="0" w:firstLine="720"/>
        <w:jc w:val="both"/>
        <w:rPr>
          <w:sz w:val="28"/>
          <w:szCs w:val="28"/>
          <w:lang w:eastAsia="zh-CN"/>
        </w:rPr>
      </w:pPr>
      <w:r w:rsidRPr="0014753C">
        <w:rPr>
          <w:sz w:val="28"/>
          <w:szCs w:val="28"/>
          <w:lang w:eastAsia="zh-CN"/>
        </w:rPr>
        <w:t xml:space="preserve">приказом Министерства труда и социальной защиты РФ от 8 сентября 2016 г. № 501н «Об утверждении Порядка рассмотрения разногласий по вопросам проведения </w:t>
      </w:r>
      <w:r w:rsidRPr="00A46386">
        <w:rPr>
          <w:sz w:val="28"/>
          <w:szCs w:val="28"/>
          <w:lang w:eastAsia="zh-CN"/>
        </w:rPr>
        <w:t>экспертиз</w:t>
      </w:r>
      <w:r w:rsidRPr="0014753C">
        <w:rPr>
          <w:sz w:val="28"/>
          <w:szCs w:val="28"/>
          <w:lang w:eastAsia="zh-CN"/>
        </w:rPr>
        <w:t>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(Бюллетень нормативных актов федеральных органов исполнительной власти от 24 октября 2016 г. № 43);</w:t>
      </w:r>
    </w:p>
    <w:p w:rsidR="00FE2ED1" w:rsidRPr="001F1C6D" w:rsidRDefault="00FE2ED1" w:rsidP="009C1247">
      <w:pPr>
        <w:pStyle w:val="Heading1"/>
        <w:ind w:left="0" w:firstLine="709"/>
        <w:jc w:val="both"/>
        <w:rPr>
          <w:rFonts w:ascii="Times New Roman" w:hAnsi="Times New Roman" w:cs="Times New Roman"/>
          <w:sz w:val="28"/>
          <w:szCs w:val="28"/>
          <w:lang w:eastAsia="zh-CN"/>
        </w:rPr>
      </w:pPr>
      <w:r w:rsidRPr="009C1247">
        <w:rPr>
          <w:rFonts w:ascii="Times New Roman" w:hAnsi="Times New Roman" w:cs="Times New Roman"/>
          <w:b w:val="0"/>
          <w:bCs w:val="0"/>
          <w:kern w:val="0"/>
          <w:sz w:val="28"/>
          <w:szCs w:val="28"/>
          <w:lang w:eastAsia="zh-CN"/>
        </w:rPr>
        <w:t>п</w:t>
      </w:r>
      <w:hyperlink r:id="rId11" w:history="1">
        <w:r w:rsidRPr="009C1247">
          <w:rPr>
            <w:rFonts w:ascii="Times New Roman" w:hAnsi="Times New Roman" w:cs="Times New Roman"/>
            <w:b w:val="0"/>
            <w:bCs w:val="0"/>
            <w:kern w:val="0"/>
            <w:sz w:val="28"/>
            <w:szCs w:val="28"/>
            <w:lang w:eastAsia="zh-CN"/>
          </w:rPr>
          <w:t>риказом</w:t>
        </w:r>
      </w:hyperlink>
      <w:r w:rsidRPr="009C1247">
        <w:rPr>
          <w:rFonts w:ascii="Times New Roman" w:hAnsi="Times New Roman" w:cs="Times New Roman"/>
          <w:b w:val="0"/>
          <w:bCs w:val="0"/>
          <w:kern w:val="0"/>
          <w:sz w:val="28"/>
          <w:szCs w:val="28"/>
          <w:lang w:eastAsia="zh-CN"/>
        </w:rPr>
        <w:t xml:space="preserve">Министерства труда и социальной защиты РФ от 3 ноября 2015 г. </w:t>
      </w:r>
      <w:r>
        <w:rPr>
          <w:rFonts w:ascii="Times New Roman" w:hAnsi="Times New Roman" w:cs="Times New Roman"/>
          <w:b w:val="0"/>
          <w:bCs w:val="0"/>
          <w:kern w:val="0"/>
          <w:sz w:val="28"/>
          <w:szCs w:val="28"/>
          <w:lang w:eastAsia="zh-CN"/>
        </w:rPr>
        <w:t>№</w:t>
      </w:r>
      <w:r w:rsidRPr="009C1247">
        <w:rPr>
          <w:rFonts w:ascii="Times New Roman" w:hAnsi="Times New Roman" w:cs="Times New Roman"/>
          <w:b w:val="0"/>
          <w:bCs w:val="0"/>
          <w:kern w:val="0"/>
          <w:sz w:val="28"/>
          <w:szCs w:val="28"/>
          <w:lang w:eastAsia="zh-CN"/>
        </w:rPr>
        <w:t> 843н</w:t>
      </w:r>
      <w:r>
        <w:rPr>
          <w:rFonts w:ascii="Times New Roman" w:hAnsi="Times New Roman" w:cs="Times New Roman"/>
          <w:b w:val="0"/>
          <w:bCs w:val="0"/>
          <w:kern w:val="0"/>
          <w:sz w:val="28"/>
          <w:szCs w:val="28"/>
          <w:lang w:eastAsia="zh-CN"/>
        </w:rPr>
        <w:t xml:space="preserve"> «</w:t>
      </w:r>
      <w:r w:rsidRPr="009C1247">
        <w:rPr>
          <w:rFonts w:ascii="Times New Roman" w:hAnsi="Times New Roman" w:cs="Times New Roman"/>
          <w:b w:val="0"/>
          <w:bCs w:val="0"/>
          <w:kern w:val="0"/>
          <w:sz w:val="28"/>
          <w:szCs w:val="28"/>
          <w:lang w:eastAsia="zh-CN"/>
        </w:rPr>
        <w:t xml:space="preserve">Об утверждении Порядка формирования, хранения и использования сведений, </w:t>
      </w:r>
      <w:bookmarkStart w:id="1" w:name="_GoBack"/>
      <w:bookmarkEnd w:id="1"/>
      <w:r w:rsidRPr="009C1247">
        <w:rPr>
          <w:rFonts w:ascii="Times New Roman" w:hAnsi="Times New Roman" w:cs="Times New Roman"/>
          <w:b w:val="0"/>
          <w:bCs w:val="0"/>
          <w:kern w:val="0"/>
          <w:sz w:val="28"/>
          <w:szCs w:val="28"/>
          <w:lang w:eastAsia="zh-CN"/>
        </w:rPr>
        <w:t>содержащихся в Федеральной государственной информационной системе учета результатов проведения специальной оценки условий труда</w:t>
      </w:r>
      <w:r>
        <w:rPr>
          <w:rFonts w:ascii="Times New Roman" w:hAnsi="Times New Roman" w:cs="Times New Roman"/>
          <w:b w:val="0"/>
          <w:bCs w:val="0"/>
          <w:kern w:val="0"/>
          <w:sz w:val="28"/>
          <w:szCs w:val="28"/>
          <w:lang w:eastAsia="zh-CN"/>
        </w:rPr>
        <w:t>»;</w:t>
      </w:r>
    </w:p>
    <w:p w:rsidR="00FE2ED1" w:rsidRPr="0014753C" w:rsidRDefault="00FE2ED1" w:rsidP="001D2B15">
      <w:pPr>
        <w:pStyle w:val="a1"/>
        <w:ind w:firstLine="709"/>
        <w:jc w:val="both"/>
        <w:rPr>
          <w:rFonts w:ascii="Times New Roman" w:hAnsi="Times New Roman" w:cs="Times New Roman"/>
          <w:sz w:val="28"/>
          <w:szCs w:val="28"/>
          <w:lang w:eastAsia="zh-CN"/>
        </w:rPr>
      </w:pPr>
      <w:r w:rsidRPr="0014753C">
        <w:rPr>
          <w:rFonts w:ascii="Times New Roman" w:hAnsi="Times New Roman" w:cs="Times New Roman"/>
          <w:sz w:val="28"/>
          <w:szCs w:val="28"/>
          <w:lang w:eastAsia="zh-CN"/>
        </w:rPr>
        <w:t xml:space="preserve">приказом Министерства труда и социальной защиты РФ от 9 октября 2014 г. № 682н «Об утверждении методических рекомендаций по определению размера платы за проведение </w:t>
      </w:r>
      <w:r w:rsidRPr="00A46386">
        <w:rPr>
          <w:rFonts w:ascii="Times New Roman" w:hAnsi="Times New Roman" w:cs="Times New Roman"/>
          <w:sz w:val="28"/>
          <w:szCs w:val="28"/>
          <w:lang w:eastAsia="zh-CN"/>
        </w:rPr>
        <w:t>эксперти</w:t>
      </w:r>
      <w:r w:rsidRPr="0014753C">
        <w:rPr>
          <w:rFonts w:ascii="Times New Roman" w:hAnsi="Times New Roman" w:cs="Times New Roman"/>
          <w:sz w:val="28"/>
          <w:szCs w:val="28"/>
          <w:lang w:eastAsia="zh-CN"/>
        </w:rPr>
        <w:t>зы качества проведения специальной оценки условий труда» («Бюллетень трудового и социального законодательства Российской Федерации» 2015 г., № 2);</w:t>
      </w:r>
    </w:p>
    <w:p w:rsidR="00FE2ED1" w:rsidRPr="0014753C" w:rsidRDefault="00FE2ED1" w:rsidP="001D2B15">
      <w:pPr>
        <w:ind w:firstLine="709"/>
        <w:jc w:val="both"/>
        <w:rPr>
          <w:sz w:val="28"/>
          <w:szCs w:val="28"/>
          <w:lang w:eastAsia="zh-CN"/>
        </w:rPr>
      </w:pPr>
      <w:r w:rsidRPr="0014753C">
        <w:rPr>
          <w:sz w:val="28"/>
          <w:szCs w:val="28"/>
          <w:lang w:eastAsia="zh-CN"/>
        </w:rPr>
        <w:t>постановлением Правительства Республики Мордовия от 12 декабря 2016г. № 606 «Об утверждении Порядка определения размера платы за проведение государственной экспертизы условий труда с выдачей экспертного заключения о качестве проведения специальной оценки условий труда в Республике Мордовия» («Официальный интернет-портал правовой информации» (www.pravo.gov.ru) 13 декабря 2016 г.);</w:t>
      </w:r>
    </w:p>
    <w:p w:rsidR="00FE2ED1" w:rsidRPr="0014753C" w:rsidRDefault="00FE2ED1" w:rsidP="00A2439E">
      <w:pPr>
        <w:ind w:firstLine="720"/>
        <w:jc w:val="both"/>
        <w:rPr>
          <w:sz w:val="28"/>
          <w:szCs w:val="28"/>
          <w:lang w:eastAsia="zh-CN"/>
        </w:rPr>
      </w:pPr>
      <w:r w:rsidRPr="0014753C">
        <w:rPr>
          <w:sz w:val="28"/>
          <w:szCs w:val="28"/>
          <w:lang w:eastAsia="zh-CN"/>
        </w:rPr>
        <w:t>приказом Государственного комитета Республики Мордовия по труду и занятости населения от 20 декабря 2016 г. №580-ос «Об утверждении минимального размера платы за предоставление государственной услуги по проведению государственной экспертизы условий труда с выдачей экспертного заключения о качестве проведения специальной оценки условий труда» («Известия Мордовии» 23 декабря 2016 г.)</w:t>
      </w:r>
      <w:r>
        <w:rPr>
          <w:sz w:val="28"/>
          <w:szCs w:val="28"/>
          <w:lang w:eastAsia="zh-CN"/>
        </w:rPr>
        <w:t>.</w:t>
      </w:r>
    </w:p>
    <w:p w:rsidR="00FE2ED1" w:rsidRPr="0014753C" w:rsidRDefault="00FE2ED1" w:rsidP="009E4FF1">
      <w:pPr>
        <w:suppressAutoHyphens/>
        <w:rPr>
          <w:lang w:eastAsia="zh-CN"/>
        </w:rPr>
      </w:pPr>
    </w:p>
    <w:p w:rsidR="00FE2ED1" w:rsidRPr="0014753C" w:rsidRDefault="00FE2ED1" w:rsidP="00977CA1">
      <w:pPr>
        <w:suppressAutoHyphens/>
        <w:jc w:val="center"/>
        <w:rPr>
          <w:b/>
          <w:bCs/>
          <w:sz w:val="28"/>
          <w:szCs w:val="28"/>
          <w:lang w:eastAsia="zh-CN"/>
        </w:rPr>
      </w:pPr>
      <w:r w:rsidRPr="0014753C">
        <w:rPr>
          <w:b/>
          <w:bCs/>
          <w:sz w:val="28"/>
          <w:szCs w:val="28"/>
          <w:lang w:eastAsia="zh-CN"/>
        </w:rPr>
        <w:t xml:space="preserve">Подраздел 4. Порядок информирования о предоставлении </w:t>
      </w:r>
    </w:p>
    <w:p w:rsidR="00FE2ED1" w:rsidRPr="0014753C" w:rsidRDefault="00FE2ED1" w:rsidP="00977CA1">
      <w:pPr>
        <w:suppressAutoHyphens/>
        <w:jc w:val="center"/>
        <w:rPr>
          <w:b/>
          <w:bCs/>
          <w:sz w:val="28"/>
          <w:szCs w:val="28"/>
          <w:lang w:eastAsia="zh-CN"/>
        </w:rPr>
      </w:pPr>
      <w:r w:rsidRPr="0014753C">
        <w:rPr>
          <w:b/>
          <w:bCs/>
          <w:sz w:val="28"/>
          <w:szCs w:val="28"/>
          <w:lang w:eastAsia="zh-CN"/>
        </w:rPr>
        <w:t>государственной услуги</w:t>
      </w:r>
    </w:p>
    <w:p w:rsidR="00FE2ED1" w:rsidRPr="0014753C" w:rsidRDefault="00FE2ED1" w:rsidP="00977CA1">
      <w:pPr>
        <w:suppressAutoHyphens/>
        <w:jc w:val="center"/>
        <w:rPr>
          <w:b/>
          <w:bCs/>
          <w:sz w:val="28"/>
          <w:szCs w:val="28"/>
          <w:lang w:eastAsia="zh-CN"/>
        </w:rPr>
      </w:pP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 xml:space="preserve">10. Информация о правилах предоставления государственной услуги предоставляется заявителям в местах, предназначенных для предоставления государственной услуги, с использованием средств телефонной связи, электронного информирования, размещения на официальном сайте Комитета в сети Интернет, республиканской государственной информационной системе </w:t>
      </w:r>
      <w:r>
        <w:rPr>
          <w:sz w:val="28"/>
          <w:szCs w:val="28"/>
          <w:lang w:eastAsia="zh-CN"/>
        </w:rPr>
        <w:t>П</w:t>
      </w:r>
      <w:r w:rsidRPr="0014753C">
        <w:rPr>
          <w:sz w:val="28"/>
          <w:szCs w:val="28"/>
          <w:lang w:eastAsia="zh-CN"/>
        </w:rPr>
        <w:t>ортал государственных и муниципальных услуг (функций)</w:t>
      </w:r>
      <w:r>
        <w:rPr>
          <w:sz w:val="28"/>
          <w:szCs w:val="28"/>
          <w:lang w:eastAsia="zh-CN"/>
        </w:rPr>
        <w:t xml:space="preserve"> Республики </w:t>
      </w:r>
      <w:r w:rsidRPr="002C4F5A">
        <w:rPr>
          <w:sz w:val="28"/>
          <w:szCs w:val="28"/>
          <w:lang w:eastAsia="zh-CN"/>
        </w:rPr>
        <w:t>Мордовия (далее – Республиканский портал), Портал государственных услуг Российской Федерации (далее - Единый портал</w:t>
      </w:r>
      <w:r>
        <w:rPr>
          <w:sz w:val="28"/>
          <w:szCs w:val="28"/>
          <w:lang w:eastAsia="zh-CN"/>
        </w:rPr>
        <w:t>)</w:t>
      </w:r>
      <w:r w:rsidRPr="0014753C">
        <w:rPr>
          <w:sz w:val="28"/>
          <w:szCs w:val="28"/>
          <w:lang w:eastAsia="zh-CN"/>
        </w:rPr>
        <w:t xml:space="preserve"> в средствах массовой информации, изданиях информационных материалов (брошюрах, буклетах и т.д.), на информационных стендах Комитета. </w:t>
      </w:r>
    </w:p>
    <w:p w:rsidR="00FE2ED1" w:rsidRPr="0014753C" w:rsidRDefault="00FE2ED1" w:rsidP="009E4FF1">
      <w:pPr>
        <w:widowControl w:val="0"/>
        <w:suppressAutoHyphens/>
        <w:ind w:firstLine="720"/>
        <w:jc w:val="both"/>
        <w:rPr>
          <w:sz w:val="28"/>
          <w:szCs w:val="28"/>
          <w:lang w:eastAsia="zh-CN"/>
        </w:rPr>
      </w:pPr>
      <w:r w:rsidRPr="0014753C">
        <w:rPr>
          <w:sz w:val="28"/>
          <w:szCs w:val="28"/>
          <w:lang w:eastAsia="zh-CN"/>
        </w:rPr>
        <w:t>11. Информация о правилах предоставления государственной услуги предоставляется бесплатно.</w:t>
      </w:r>
    </w:p>
    <w:p w:rsidR="00FE2ED1" w:rsidRPr="0014753C" w:rsidRDefault="00FE2ED1" w:rsidP="009E4FF1">
      <w:pPr>
        <w:widowControl w:val="0"/>
        <w:suppressAutoHyphens/>
        <w:autoSpaceDE w:val="0"/>
        <w:ind w:firstLine="720"/>
        <w:jc w:val="both"/>
        <w:rPr>
          <w:sz w:val="28"/>
          <w:szCs w:val="28"/>
          <w:lang w:eastAsia="zh-CN"/>
        </w:rPr>
      </w:pPr>
      <w:r w:rsidRPr="0014753C">
        <w:rPr>
          <w:sz w:val="28"/>
          <w:szCs w:val="28"/>
          <w:lang w:eastAsia="zh-CN"/>
        </w:rPr>
        <w:t xml:space="preserve">12. Адрес Комитета:430000, Республика Мордовия, г. Саранск, ул. Коммунистическая, 33, корпус 2. </w:t>
      </w:r>
    </w:p>
    <w:p w:rsidR="00FE2ED1" w:rsidRPr="0014753C" w:rsidRDefault="00FE2ED1" w:rsidP="009E4FF1">
      <w:pPr>
        <w:widowControl w:val="0"/>
        <w:suppressAutoHyphens/>
        <w:autoSpaceDE w:val="0"/>
        <w:ind w:firstLine="720"/>
        <w:jc w:val="both"/>
        <w:rPr>
          <w:sz w:val="28"/>
          <w:szCs w:val="28"/>
          <w:lang w:eastAsia="zh-CN"/>
        </w:rPr>
      </w:pPr>
      <w:r w:rsidRPr="0014753C">
        <w:rPr>
          <w:sz w:val="28"/>
          <w:szCs w:val="28"/>
          <w:lang w:eastAsia="zh-CN"/>
        </w:rPr>
        <w:t>Адрес отдела: 430000, Республика Мордовия, г. Саранск, ул.Коммунистическая, 33, корпус 3, кабинеты №№ 308, 325.</w:t>
      </w:r>
    </w:p>
    <w:p w:rsidR="00FE2ED1" w:rsidRPr="0014753C" w:rsidRDefault="00FE2ED1" w:rsidP="009E4FF1">
      <w:pPr>
        <w:widowControl w:val="0"/>
        <w:suppressAutoHyphens/>
        <w:autoSpaceDE w:val="0"/>
        <w:ind w:firstLine="720"/>
        <w:jc w:val="both"/>
        <w:rPr>
          <w:sz w:val="28"/>
          <w:szCs w:val="28"/>
          <w:lang w:eastAsia="zh-CN"/>
        </w:rPr>
      </w:pPr>
      <w:r w:rsidRPr="0014753C">
        <w:rPr>
          <w:sz w:val="28"/>
          <w:szCs w:val="28"/>
          <w:lang w:eastAsia="zh-CN"/>
        </w:rPr>
        <w:t>Телефон/факс Комитета (приемная): (8342) 47–20–74/47–20–54.</w:t>
      </w:r>
    </w:p>
    <w:p w:rsidR="00FE2ED1" w:rsidRPr="0014753C" w:rsidRDefault="00FE2ED1" w:rsidP="009E4FF1">
      <w:pPr>
        <w:widowControl w:val="0"/>
        <w:suppressAutoHyphens/>
        <w:autoSpaceDE w:val="0"/>
        <w:ind w:firstLine="720"/>
        <w:jc w:val="both"/>
        <w:rPr>
          <w:sz w:val="28"/>
          <w:szCs w:val="28"/>
          <w:lang w:eastAsia="zh-CN"/>
        </w:rPr>
      </w:pPr>
      <w:r w:rsidRPr="0014753C">
        <w:rPr>
          <w:sz w:val="28"/>
          <w:szCs w:val="28"/>
          <w:lang w:eastAsia="zh-CN"/>
        </w:rPr>
        <w:t>Телефон/факс отдела: (8342) 47–20–69.</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 xml:space="preserve">Адрес </w:t>
      </w:r>
      <w:r>
        <w:rPr>
          <w:sz w:val="28"/>
          <w:szCs w:val="28"/>
          <w:lang w:eastAsia="zh-CN"/>
        </w:rPr>
        <w:t>Единый портал</w:t>
      </w:r>
      <w:r w:rsidRPr="0014753C">
        <w:rPr>
          <w:sz w:val="28"/>
          <w:szCs w:val="28"/>
          <w:lang w:eastAsia="zh-CN"/>
        </w:rPr>
        <w:t>: http://www.gosuslugi.ru</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Адрес Республиканск</w:t>
      </w:r>
      <w:r>
        <w:rPr>
          <w:sz w:val="28"/>
          <w:szCs w:val="28"/>
          <w:lang w:eastAsia="zh-CN"/>
        </w:rPr>
        <w:t>ий</w:t>
      </w:r>
      <w:r w:rsidRPr="0014753C">
        <w:rPr>
          <w:sz w:val="28"/>
          <w:szCs w:val="28"/>
          <w:lang w:eastAsia="zh-CN"/>
        </w:rPr>
        <w:t xml:space="preserve"> портал: </w:t>
      </w:r>
      <w:hyperlink r:id="rId12" w:history="1">
        <w:r w:rsidRPr="0014753C">
          <w:rPr>
            <w:sz w:val="28"/>
            <w:szCs w:val="28"/>
            <w:lang w:eastAsia="zh-CN"/>
          </w:rPr>
          <w:t>http://gosuslugi.e-mordovia.ru</w:t>
        </w:r>
      </w:hyperlink>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 xml:space="preserve">Адрес Интернет–сайта Комитета: </w:t>
      </w:r>
      <w:hyperlink r:id="rId13" w:history="1">
        <w:r w:rsidRPr="0014753C">
          <w:rPr>
            <w:sz w:val="28"/>
            <w:szCs w:val="28"/>
            <w:lang w:eastAsia="zh-CN"/>
          </w:rPr>
          <w:t>http://www.trudrm.ru</w:t>
        </w:r>
      </w:hyperlink>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 xml:space="preserve">Электронная почта отдела: </w:t>
      </w:r>
      <w:hyperlink r:id="rId14" w:history="1">
        <w:r w:rsidRPr="0014753C">
          <w:rPr>
            <w:sz w:val="28"/>
            <w:szCs w:val="28"/>
            <w:lang w:eastAsia="zh-CN"/>
          </w:rPr>
          <w:t>ohrt@trudrm.ru</w:t>
        </w:r>
      </w:hyperlink>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График работы Комитета:</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понедельник – пятница: 9.00 – 18.00, обед 13.00 – 14.00;</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суббота, воскресенье – выходные дни.</w:t>
      </w:r>
    </w:p>
    <w:p w:rsidR="00FE2ED1" w:rsidRPr="0014753C" w:rsidRDefault="00FE2ED1" w:rsidP="009E4FF1">
      <w:pPr>
        <w:suppressAutoHyphens/>
        <w:autoSpaceDE w:val="0"/>
        <w:ind w:firstLine="720"/>
        <w:jc w:val="both"/>
        <w:rPr>
          <w:sz w:val="28"/>
          <w:szCs w:val="28"/>
          <w:lang w:eastAsia="zh-CN"/>
        </w:rPr>
      </w:pPr>
      <w:r w:rsidRPr="0014753C">
        <w:rPr>
          <w:color w:val="000000"/>
          <w:sz w:val="28"/>
          <w:szCs w:val="28"/>
          <w:lang w:eastAsia="zh-CN"/>
        </w:rPr>
        <w:t xml:space="preserve">13. </w:t>
      </w:r>
      <w:r w:rsidRPr="0014753C">
        <w:rPr>
          <w:sz w:val="28"/>
          <w:szCs w:val="28"/>
          <w:lang w:eastAsia="zh-CN"/>
        </w:rPr>
        <w:t xml:space="preserve">Для получения информации о порядке предоставления государственной услуги заинтересованные лица вправе обратиться устно (лично или по телефону) или письменно (в том числе по каналам факсимильной и электронной связи). </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14. При устном обращении заинтересованных лиц должностные лица Комитета подробно и в вежливой форме информируют обратившихся по интересующим их вопросам, принимают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для получения консультации не может превышать 10 минут. Консультацию каждого заинтересованного лица должностное лицо осуществляет не более 15 минут.</w:t>
      </w:r>
    </w:p>
    <w:p w:rsidR="00FE2ED1" w:rsidRPr="0014753C" w:rsidRDefault="00FE2ED1" w:rsidP="009E4FF1">
      <w:pPr>
        <w:suppressAutoHyphens/>
        <w:ind w:firstLine="720"/>
        <w:jc w:val="both"/>
        <w:rPr>
          <w:sz w:val="28"/>
          <w:szCs w:val="28"/>
          <w:lang w:eastAsia="zh-CN"/>
        </w:rPr>
      </w:pPr>
      <w:r w:rsidRPr="0014753C">
        <w:rPr>
          <w:sz w:val="28"/>
          <w:szCs w:val="28"/>
          <w:lang w:eastAsia="zh-CN"/>
        </w:rPr>
        <w:t>При ответе на телефонные звонки должностное лицо, сняв трубку, должно назвать фамилию, имя, отчество, занимаемую должность и наименование отдела Комитета.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должностное лицо должно кратко подвести итоги и перечислить меры, которые надо принять (кто именно, когда и что должен сделать). Время консультирования по телефону не должно превышать 15 минут.</w:t>
      </w:r>
    </w:p>
    <w:p w:rsidR="00FE2ED1" w:rsidRPr="0014753C" w:rsidRDefault="00FE2ED1" w:rsidP="009E4FF1">
      <w:pPr>
        <w:suppressAutoHyphens/>
        <w:ind w:firstLine="720"/>
        <w:jc w:val="both"/>
        <w:rPr>
          <w:sz w:val="28"/>
          <w:szCs w:val="28"/>
          <w:lang w:eastAsia="zh-CN"/>
        </w:rPr>
      </w:pPr>
      <w:r w:rsidRPr="0014753C">
        <w:rPr>
          <w:sz w:val="28"/>
          <w:szCs w:val="28"/>
          <w:lang w:eastAsia="zh-CN"/>
        </w:rPr>
        <w:t>При невозможности дать ответ при устном обращении, должностное лицо может предложить заинтересованному лицу обратиться в письменной форме.</w:t>
      </w:r>
    </w:p>
    <w:p w:rsidR="00FE2ED1" w:rsidRPr="0014753C" w:rsidRDefault="00FE2ED1" w:rsidP="009E4FF1">
      <w:pPr>
        <w:suppressAutoHyphens/>
        <w:autoSpaceDE w:val="0"/>
        <w:ind w:firstLine="720"/>
        <w:jc w:val="both"/>
        <w:rPr>
          <w:sz w:val="28"/>
          <w:szCs w:val="28"/>
          <w:lang w:eastAsia="zh-CN"/>
        </w:rPr>
      </w:pPr>
      <w:r w:rsidRPr="0014753C">
        <w:rPr>
          <w:sz w:val="28"/>
          <w:szCs w:val="28"/>
          <w:lang w:eastAsia="zh-CN"/>
        </w:rPr>
        <w:t>При письменном обращении ответ направляется заинтересованному лицу в течение 30 (тридцати) дней со дня регистрации обращения.</w:t>
      </w:r>
    </w:p>
    <w:p w:rsidR="00FE2ED1" w:rsidRPr="0014753C" w:rsidRDefault="00FE2ED1" w:rsidP="007C00D2">
      <w:pPr>
        <w:autoSpaceDE w:val="0"/>
        <w:autoSpaceDN w:val="0"/>
        <w:adjustRightInd w:val="0"/>
        <w:ind w:firstLine="720"/>
        <w:jc w:val="both"/>
        <w:rPr>
          <w:sz w:val="28"/>
          <w:szCs w:val="28"/>
          <w:lang w:eastAsia="zh-CN"/>
        </w:rPr>
      </w:pPr>
      <w:r w:rsidRPr="0014753C">
        <w:rPr>
          <w:sz w:val="28"/>
          <w:szCs w:val="28"/>
          <w:lang w:eastAsia="zh-CN"/>
        </w:rPr>
        <w:t>При необходимости орган государственной экспертизы условий труда 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государственной экспертизы условий труда посредством использования единой системы межведомственного электронного взаимодействия.</w:t>
      </w:r>
    </w:p>
    <w:p w:rsidR="00FE2ED1" w:rsidRPr="0014753C" w:rsidRDefault="00FE2ED1" w:rsidP="00B86BE5">
      <w:pPr>
        <w:ind w:firstLine="709"/>
        <w:jc w:val="both"/>
        <w:rPr>
          <w:sz w:val="28"/>
          <w:szCs w:val="28"/>
          <w:lang w:eastAsia="zh-CN"/>
        </w:rPr>
      </w:pPr>
      <w:r w:rsidRPr="0014753C">
        <w:rPr>
          <w:sz w:val="28"/>
          <w:szCs w:val="28"/>
          <w:lang w:eastAsia="zh-CN"/>
        </w:rPr>
        <w:t xml:space="preserve">15. В любое время с момента приема документов заявитель имеет право на получение сведений о прохождении государственной экспертизы условий труда по телефону, электронной почте, при личном посещении Госкомтрудзанятости Республики Мордовия. Заявителю предоставляются сведения о том, на каком этапе находятся представленные им документы. </w:t>
      </w:r>
    </w:p>
    <w:p w:rsidR="00FE2ED1" w:rsidRPr="0094075B" w:rsidRDefault="00FE2ED1" w:rsidP="009E4FF1">
      <w:pPr>
        <w:suppressAutoHyphens/>
        <w:ind w:firstLine="720"/>
        <w:jc w:val="both"/>
        <w:rPr>
          <w:sz w:val="28"/>
          <w:szCs w:val="28"/>
          <w:lang w:eastAsia="zh-CN"/>
        </w:rPr>
      </w:pPr>
      <w:r w:rsidRPr="0094075B">
        <w:rPr>
          <w:sz w:val="28"/>
          <w:szCs w:val="28"/>
          <w:lang w:eastAsia="zh-CN"/>
        </w:rPr>
        <w:t xml:space="preserve">16. Информация о порядке предоставления государственной услуги, сведений о ходе предоставления государственной услуги размещена на официальном сайте исполнительных органов государственной власти Республики Мордовия, сайте Комитета в сети Интернет, Республиканском </w:t>
      </w:r>
      <w:r>
        <w:rPr>
          <w:sz w:val="28"/>
          <w:szCs w:val="28"/>
          <w:lang w:eastAsia="zh-CN"/>
        </w:rPr>
        <w:t xml:space="preserve">и Едином </w:t>
      </w:r>
      <w:r w:rsidRPr="0094075B">
        <w:rPr>
          <w:sz w:val="28"/>
          <w:szCs w:val="28"/>
          <w:lang w:eastAsia="zh-CN"/>
        </w:rPr>
        <w:t>портал</w:t>
      </w:r>
      <w:r>
        <w:rPr>
          <w:sz w:val="28"/>
          <w:szCs w:val="28"/>
          <w:lang w:eastAsia="zh-CN"/>
        </w:rPr>
        <w:t>ах</w:t>
      </w:r>
      <w:r w:rsidRPr="0094075B">
        <w:rPr>
          <w:sz w:val="28"/>
          <w:szCs w:val="28"/>
          <w:lang w:eastAsia="zh-CN"/>
        </w:rPr>
        <w:t>.</w:t>
      </w:r>
    </w:p>
    <w:p w:rsidR="00FE2ED1" w:rsidRPr="006B2EE3" w:rsidRDefault="00FE2ED1" w:rsidP="009C1DEF">
      <w:pPr>
        <w:suppressAutoHyphens/>
        <w:autoSpaceDE w:val="0"/>
        <w:ind w:firstLine="720"/>
        <w:jc w:val="both"/>
        <w:rPr>
          <w:sz w:val="28"/>
          <w:szCs w:val="28"/>
          <w:lang w:eastAsia="zh-CN"/>
        </w:rPr>
      </w:pPr>
      <w:r w:rsidRPr="006B2EE3">
        <w:rPr>
          <w:sz w:val="28"/>
          <w:szCs w:val="28"/>
          <w:lang w:eastAsia="zh-CN"/>
        </w:rPr>
        <w:t>17. На информационном стенде Комитета и официальном сайте исполнительных органов государственной власти Республики Мордовия в сети Интернет, на сайте Комитета, на Республиканском и Едином порталах размещена следующая информация:</w:t>
      </w:r>
    </w:p>
    <w:p w:rsidR="00FE2ED1" w:rsidRPr="0014753C" w:rsidRDefault="00FE2ED1" w:rsidP="009E4FF1">
      <w:pPr>
        <w:widowControl w:val="0"/>
        <w:suppressAutoHyphens/>
        <w:ind w:firstLine="720"/>
        <w:jc w:val="both"/>
        <w:rPr>
          <w:sz w:val="28"/>
          <w:szCs w:val="28"/>
          <w:lang w:eastAsia="zh-CN"/>
        </w:rPr>
      </w:pPr>
      <w:r w:rsidRPr="006B2EE3">
        <w:rPr>
          <w:sz w:val="28"/>
          <w:szCs w:val="28"/>
          <w:lang w:eastAsia="zh-CN"/>
        </w:rPr>
        <w:t>местонахождение, график (режим</w:t>
      </w:r>
      <w:r w:rsidRPr="0014753C">
        <w:rPr>
          <w:sz w:val="28"/>
          <w:szCs w:val="28"/>
          <w:lang w:eastAsia="zh-CN"/>
        </w:rPr>
        <w:t>) работы Комитета, номера телефонов для справок, адрес электронной почты;</w:t>
      </w:r>
    </w:p>
    <w:p w:rsidR="00FE2ED1" w:rsidRPr="0014753C" w:rsidRDefault="00FE2ED1" w:rsidP="009E4FF1">
      <w:pPr>
        <w:widowControl w:val="0"/>
        <w:suppressAutoHyphens/>
        <w:ind w:firstLine="720"/>
        <w:jc w:val="both"/>
        <w:rPr>
          <w:sz w:val="28"/>
          <w:szCs w:val="28"/>
          <w:lang w:eastAsia="zh-CN"/>
        </w:rPr>
      </w:pPr>
      <w:r w:rsidRPr="0014753C">
        <w:rPr>
          <w:sz w:val="28"/>
          <w:szCs w:val="28"/>
          <w:lang w:eastAsia="zh-CN"/>
        </w:rPr>
        <w:t>краткие сведения о порядке предоставления государственной услуги;</w:t>
      </w:r>
    </w:p>
    <w:p w:rsidR="00FE2ED1" w:rsidRPr="0014753C" w:rsidRDefault="00FE2ED1" w:rsidP="009E4FF1">
      <w:pPr>
        <w:suppressAutoHyphens/>
        <w:ind w:firstLine="720"/>
        <w:jc w:val="both"/>
        <w:rPr>
          <w:sz w:val="28"/>
          <w:szCs w:val="28"/>
          <w:lang w:eastAsia="zh-CN"/>
        </w:rPr>
      </w:pPr>
      <w:r w:rsidRPr="0014753C">
        <w:rPr>
          <w:sz w:val="28"/>
          <w:szCs w:val="28"/>
          <w:lang w:eastAsia="zh-CN"/>
        </w:rPr>
        <w:t>информация о документах, необходимых для предоставления государственной услуги;</w:t>
      </w:r>
    </w:p>
    <w:p w:rsidR="00FE2ED1" w:rsidRPr="0014753C" w:rsidRDefault="00FE2ED1" w:rsidP="009E4FF1">
      <w:pPr>
        <w:widowControl w:val="0"/>
        <w:suppressAutoHyphens/>
        <w:ind w:firstLine="720"/>
        <w:jc w:val="both"/>
        <w:rPr>
          <w:sz w:val="28"/>
          <w:szCs w:val="28"/>
          <w:lang w:eastAsia="zh-CN"/>
        </w:rPr>
      </w:pPr>
      <w:r w:rsidRPr="0014753C">
        <w:rPr>
          <w:sz w:val="28"/>
          <w:szCs w:val="28"/>
          <w:lang w:eastAsia="zh-CN"/>
        </w:rPr>
        <w:t>требования к оформлению запроса заявителя;</w:t>
      </w:r>
    </w:p>
    <w:p w:rsidR="00FE2ED1" w:rsidRPr="0014753C" w:rsidRDefault="00FE2ED1" w:rsidP="009E4FF1">
      <w:pPr>
        <w:widowControl w:val="0"/>
        <w:suppressAutoHyphens/>
        <w:ind w:firstLine="720"/>
        <w:jc w:val="both"/>
        <w:rPr>
          <w:sz w:val="28"/>
          <w:szCs w:val="28"/>
          <w:lang w:eastAsia="zh-CN"/>
        </w:rPr>
      </w:pPr>
      <w:r w:rsidRPr="0014753C">
        <w:rPr>
          <w:sz w:val="28"/>
          <w:szCs w:val="28"/>
          <w:lang w:eastAsia="zh-CN"/>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E2ED1" w:rsidRPr="0014753C" w:rsidRDefault="00FE2ED1" w:rsidP="009E4FF1">
      <w:pPr>
        <w:widowControl w:val="0"/>
        <w:suppressAutoHyphens/>
        <w:ind w:firstLine="720"/>
        <w:jc w:val="both"/>
        <w:rPr>
          <w:sz w:val="28"/>
          <w:szCs w:val="28"/>
          <w:lang w:eastAsia="zh-CN"/>
        </w:rPr>
      </w:pPr>
      <w:r w:rsidRPr="0014753C">
        <w:rPr>
          <w:sz w:val="28"/>
          <w:szCs w:val="28"/>
          <w:lang w:eastAsia="zh-CN"/>
        </w:rPr>
        <w:t>краткое изложение порядка предоставления государственной услуги в текстовом виде или в виде блок-схемы;</w:t>
      </w:r>
    </w:p>
    <w:p w:rsidR="00FE2ED1" w:rsidRPr="0014753C" w:rsidRDefault="00FE2ED1" w:rsidP="009E4FF1">
      <w:pPr>
        <w:suppressAutoHyphens/>
        <w:ind w:firstLine="720"/>
        <w:jc w:val="both"/>
        <w:rPr>
          <w:sz w:val="28"/>
          <w:szCs w:val="28"/>
          <w:shd w:val="clear" w:color="auto" w:fill="FFFF00"/>
          <w:lang w:eastAsia="zh-CN"/>
        </w:rPr>
      </w:pPr>
      <w:r w:rsidRPr="0014753C">
        <w:rPr>
          <w:sz w:val="28"/>
          <w:szCs w:val="28"/>
          <w:lang w:eastAsia="zh-CN"/>
        </w:rPr>
        <w:t>порядок обжалования заявителем действий (бездействия) и решений, принятых (осуществляемых) сотрудником органа, предоставляющего государственную услугу, при предоставлении государственной услуги.</w:t>
      </w:r>
    </w:p>
    <w:p w:rsidR="00FE2ED1" w:rsidRPr="0014753C" w:rsidRDefault="00FE2ED1" w:rsidP="009E4FF1">
      <w:pPr>
        <w:suppressAutoHyphens/>
        <w:ind w:firstLine="709"/>
        <w:jc w:val="both"/>
        <w:rPr>
          <w:sz w:val="28"/>
          <w:szCs w:val="28"/>
          <w:lang w:eastAsia="zh-CN"/>
        </w:rPr>
      </w:pPr>
      <w:r w:rsidRPr="004C3E04">
        <w:rPr>
          <w:sz w:val="28"/>
          <w:szCs w:val="28"/>
          <w:lang w:eastAsia="zh-CN"/>
        </w:rPr>
        <w:t>Информация о результатах предоставления государственной услуги публикуется на Интернет–сайте Комитета не реже одного раза в полугодие.</w:t>
      </w:r>
    </w:p>
    <w:p w:rsidR="00FE2ED1" w:rsidRPr="0014753C" w:rsidRDefault="00FE2ED1" w:rsidP="009E4FF1">
      <w:pPr>
        <w:suppressAutoHyphens/>
        <w:autoSpaceDE w:val="0"/>
        <w:ind w:firstLine="720"/>
        <w:jc w:val="both"/>
        <w:rPr>
          <w:sz w:val="28"/>
          <w:szCs w:val="28"/>
          <w:lang w:eastAsia="zh-CN"/>
        </w:rPr>
      </w:pPr>
    </w:p>
    <w:p w:rsidR="00FE2ED1" w:rsidRPr="0014753C" w:rsidRDefault="00FE2ED1" w:rsidP="00977CA1">
      <w:pPr>
        <w:jc w:val="center"/>
        <w:rPr>
          <w:b/>
          <w:bCs/>
          <w:sz w:val="28"/>
          <w:szCs w:val="28"/>
          <w:lang w:eastAsia="zh-CN"/>
        </w:rPr>
      </w:pPr>
      <w:r w:rsidRPr="0014753C">
        <w:rPr>
          <w:b/>
          <w:bCs/>
          <w:sz w:val="28"/>
          <w:szCs w:val="28"/>
          <w:lang w:eastAsia="zh-CN"/>
        </w:rPr>
        <w:t xml:space="preserve">Подраздел 5. </w:t>
      </w:r>
      <w:bookmarkStart w:id="2" w:name="_Toc136151978"/>
      <w:bookmarkStart w:id="3" w:name="_Toc136239814"/>
      <w:bookmarkStart w:id="4" w:name="_Toc136321788"/>
      <w:bookmarkStart w:id="5" w:name="_Toc136666940"/>
      <w:r w:rsidRPr="0014753C">
        <w:rPr>
          <w:b/>
          <w:bCs/>
          <w:sz w:val="28"/>
          <w:szCs w:val="28"/>
          <w:lang w:eastAsia="zh-CN"/>
        </w:rPr>
        <w:t xml:space="preserve">Перечень документов, необходимых для </w:t>
      </w:r>
    </w:p>
    <w:p w:rsidR="00FE2ED1" w:rsidRPr="0014753C" w:rsidRDefault="00FE2ED1" w:rsidP="00977CA1">
      <w:pPr>
        <w:jc w:val="center"/>
        <w:rPr>
          <w:b/>
          <w:bCs/>
          <w:sz w:val="28"/>
          <w:szCs w:val="28"/>
          <w:lang w:eastAsia="zh-CN"/>
        </w:rPr>
      </w:pPr>
      <w:r w:rsidRPr="0014753C">
        <w:rPr>
          <w:b/>
          <w:bCs/>
          <w:sz w:val="28"/>
          <w:szCs w:val="28"/>
          <w:lang w:eastAsia="zh-CN"/>
        </w:rPr>
        <w:t>предоставления государственной услуги</w:t>
      </w:r>
    </w:p>
    <w:p w:rsidR="00FE2ED1" w:rsidRPr="0014753C" w:rsidRDefault="00FE2ED1" w:rsidP="004930A8">
      <w:pPr>
        <w:suppressAutoHyphens/>
        <w:autoSpaceDE w:val="0"/>
        <w:ind w:firstLine="720"/>
        <w:jc w:val="both"/>
        <w:rPr>
          <w:sz w:val="28"/>
          <w:szCs w:val="28"/>
          <w:lang w:eastAsia="zh-CN"/>
        </w:rPr>
      </w:pPr>
    </w:p>
    <w:p w:rsidR="00FE2ED1" w:rsidRPr="0014753C" w:rsidRDefault="00FE2ED1" w:rsidP="004930A8">
      <w:pPr>
        <w:suppressAutoHyphens/>
        <w:autoSpaceDE w:val="0"/>
        <w:ind w:firstLine="720"/>
        <w:jc w:val="both"/>
        <w:rPr>
          <w:sz w:val="28"/>
          <w:szCs w:val="28"/>
          <w:lang w:eastAsia="zh-CN"/>
        </w:rPr>
      </w:pPr>
      <w:r w:rsidRPr="0014753C">
        <w:rPr>
          <w:sz w:val="28"/>
          <w:szCs w:val="28"/>
          <w:lang w:eastAsia="zh-CN"/>
        </w:rPr>
        <w:t>18. Для получения государственной услуги заявитель предоставляет заявление, согласно форме приведенной в приложении № 1 к Административному регламенту, (далее – основания для государственной экспертизы условий труда) и прилагаемые к нему документы согласно приложению № 2.</w:t>
      </w:r>
    </w:p>
    <w:p w:rsidR="00FE2ED1" w:rsidRPr="0014753C" w:rsidRDefault="00FE2ED1" w:rsidP="00177C66">
      <w:pPr>
        <w:suppressAutoHyphens/>
        <w:ind w:firstLine="720"/>
        <w:jc w:val="both"/>
        <w:rPr>
          <w:sz w:val="28"/>
          <w:szCs w:val="28"/>
          <w:lang w:eastAsia="zh-CN"/>
        </w:rPr>
      </w:pPr>
      <w:r w:rsidRPr="0014753C">
        <w:rPr>
          <w:sz w:val="28"/>
          <w:szCs w:val="28"/>
          <w:lang w:eastAsia="zh-CN"/>
        </w:rPr>
        <w:t>Документы, в установленных действующим законодательством случаях, должны быть скреплены печатями, иметь надлежащие подписи сторон или определенных законодательством должностных лиц;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в обращении заявителя не должны содержаться нецензурные либо оскорбительные выражения, угрозы жизни, здоровью и имуществу должностных лиц Комитета, а также членов их семей.</w:t>
      </w:r>
    </w:p>
    <w:p w:rsidR="00FE2ED1" w:rsidRPr="0014753C" w:rsidRDefault="00FE2ED1" w:rsidP="00C70728">
      <w:pPr>
        <w:ind w:firstLine="720"/>
        <w:jc w:val="both"/>
        <w:rPr>
          <w:sz w:val="28"/>
          <w:szCs w:val="28"/>
          <w:lang w:eastAsia="zh-CN"/>
        </w:rPr>
      </w:pPr>
      <w:r w:rsidRPr="0014753C">
        <w:rPr>
          <w:sz w:val="28"/>
          <w:szCs w:val="28"/>
          <w:lang w:eastAsia="zh-CN"/>
        </w:rPr>
        <w:t>19. Если документация и материалы для проведения государственной услуги не были представлены заявителем, отдел самостоятельно запрашивает необходимые для проведения государственной экспертизы документацию и материалы у работодателя, в отношении рабочих мест, по которым проводится государственная экспертиза.</w:t>
      </w:r>
    </w:p>
    <w:p w:rsidR="00FE2ED1" w:rsidRPr="0014753C" w:rsidRDefault="00FE2ED1" w:rsidP="00C70728">
      <w:pPr>
        <w:ind w:firstLine="720"/>
        <w:jc w:val="both"/>
        <w:rPr>
          <w:sz w:val="28"/>
          <w:szCs w:val="28"/>
          <w:lang w:eastAsia="zh-CN"/>
        </w:rPr>
      </w:pPr>
      <w:r w:rsidRPr="0014753C">
        <w:rPr>
          <w:sz w:val="28"/>
          <w:szCs w:val="28"/>
          <w:lang w:eastAsia="zh-CN"/>
        </w:rPr>
        <w:t>Работодатель в срок не позднее десяти рабочих дней с даты поступления запроса Комитета направляет запрашиваемые документацию и материалы либо письменно уведомляет о невозможности их представления с указанием причин.</w:t>
      </w:r>
    </w:p>
    <w:p w:rsidR="00FE2ED1" w:rsidRPr="0014753C" w:rsidRDefault="00FE2ED1" w:rsidP="00177C66">
      <w:pPr>
        <w:suppressAutoHyphens/>
        <w:ind w:firstLine="720"/>
        <w:jc w:val="both"/>
        <w:rPr>
          <w:sz w:val="28"/>
          <w:szCs w:val="28"/>
          <w:lang w:eastAsia="zh-CN"/>
        </w:rPr>
      </w:pPr>
      <w:r w:rsidRPr="0014753C">
        <w:rPr>
          <w:sz w:val="28"/>
          <w:szCs w:val="28"/>
          <w:lang w:eastAsia="zh-CN"/>
        </w:rPr>
        <w:t>20. Комитет не вправе требовать от заявителя:</w:t>
      </w:r>
    </w:p>
    <w:p w:rsidR="00FE2ED1" w:rsidRPr="0014753C" w:rsidRDefault="00FE2ED1" w:rsidP="00177C66">
      <w:pPr>
        <w:suppressAutoHyphens/>
        <w:ind w:firstLine="720"/>
        <w:jc w:val="both"/>
        <w:rPr>
          <w:sz w:val="28"/>
          <w:szCs w:val="28"/>
          <w:lang w:eastAsia="zh-CN"/>
        </w:rPr>
      </w:pPr>
      <w:r w:rsidRPr="0014753C">
        <w:rPr>
          <w:sz w:val="28"/>
          <w:szCs w:val="28"/>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2ED1" w:rsidRPr="0014753C" w:rsidRDefault="00FE2ED1" w:rsidP="00177C66">
      <w:pPr>
        <w:suppressAutoHyphens/>
        <w:ind w:firstLine="720"/>
        <w:jc w:val="both"/>
        <w:rPr>
          <w:sz w:val="28"/>
          <w:szCs w:val="28"/>
          <w:lang w:eastAsia="zh-CN"/>
        </w:rPr>
      </w:pPr>
      <w:r w:rsidRPr="0014753C">
        <w:rPr>
          <w:sz w:val="28"/>
          <w:szCs w:val="28"/>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Комитета,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4753C">
          <w:rPr>
            <w:sz w:val="28"/>
            <w:szCs w:val="28"/>
            <w:lang w:eastAsia="zh-CN"/>
          </w:rPr>
          <w:t>части 6 статьи 7</w:t>
        </w:r>
      </w:hyperlink>
      <w:r w:rsidRPr="0014753C">
        <w:rPr>
          <w:sz w:val="28"/>
          <w:szCs w:val="28"/>
          <w:lang w:eastAsia="zh-CN"/>
        </w:rPr>
        <w:t xml:space="preserve"> Федерального закона от 27 июля 2010 года № 210-ФЗ «Об организации предоставления государственных и муниципальных услуг».</w:t>
      </w:r>
    </w:p>
    <w:p w:rsidR="00FE2ED1" w:rsidRPr="0014753C" w:rsidRDefault="00FE2ED1" w:rsidP="00616EDA">
      <w:pPr>
        <w:ind w:firstLine="709"/>
        <w:jc w:val="both"/>
        <w:rPr>
          <w:b/>
          <w:bCs/>
          <w:sz w:val="28"/>
          <w:szCs w:val="28"/>
          <w:lang w:eastAsia="zh-CN"/>
        </w:rPr>
      </w:pPr>
    </w:p>
    <w:p w:rsidR="00FE2ED1" w:rsidRDefault="00FE2ED1" w:rsidP="0094075B">
      <w:pPr>
        <w:suppressAutoHyphens/>
        <w:jc w:val="center"/>
        <w:rPr>
          <w:b/>
          <w:bCs/>
          <w:sz w:val="28"/>
          <w:szCs w:val="28"/>
          <w:lang w:eastAsia="zh-CN"/>
        </w:rPr>
      </w:pPr>
      <w:r w:rsidRPr="0014753C">
        <w:rPr>
          <w:b/>
          <w:bCs/>
          <w:sz w:val="28"/>
          <w:szCs w:val="28"/>
          <w:lang w:eastAsia="zh-CN"/>
        </w:rPr>
        <w:t xml:space="preserve">Подраздел 6. Основания </w:t>
      </w:r>
      <w:r w:rsidRPr="0094075B">
        <w:rPr>
          <w:b/>
          <w:bCs/>
          <w:sz w:val="28"/>
          <w:szCs w:val="28"/>
          <w:lang w:eastAsia="zh-CN"/>
        </w:rPr>
        <w:t xml:space="preserve">для отказа </w:t>
      </w:r>
      <w:r>
        <w:rPr>
          <w:b/>
          <w:bCs/>
          <w:sz w:val="28"/>
          <w:szCs w:val="28"/>
          <w:lang w:eastAsia="zh-CN"/>
        </w:rPr>
        <w:t xml:space="preserve">в </w:t>
      </w:r>
    </w:p>
    <w:p w:rsidR="00FE2ED1" w:rsidRPr="0094075B" w:rsidRDefault="00FE2ED1" w:rsidP="00A06DAC">
      <w:pPr>
        <w:suppressAutoHyphens/>
        <w:jc w:val="center"/>
        <w:rPr>
          <w:b/>
          <w:bCs/>
          <w:sz w:val="28"/>
          <w:szCs w:val="28"/>
          <w:lang w:eastAsia="zh-CN"/>
        </w:rPr>
      </w:pPr>
      <w:r>
        <w:rPr>
          <w:b/>
          <w:bCs/>
          <w:sz w:val="28"/>
          <w:szCs w:val="28"/>
          <w:lang w:eastAsia="zh-CN"/>
        </w:rPr>
        <w:t xml:space="preserve">предоставлении </w:t>
      </w:r>
      <w:r w:rsidRPr="0014753C">
        <w:rPr>
          <w:b/>
          <w:bCs/>
          <w:sz w:val="28"/>
          <w:szCs w:val="28"/>
          <w:lang w:eastAsia="zh-CN"/>
        </w:rPr>
        <w:t>государственной услуги</w:t>
      </w:r>
    </w:p>
    <w:p w:rsidR="00FE2ED1" w:rsidRPr="0014753C" w:rsidRDefault="00FE2ED1" w:rsidP="00A06DAC">
      <w:pPr>
        <w:suppressAutoHyphens/>
        <w:ind w:firstLine="720"/>
        <w:jc w:val="both"/>
        <w:rPr>
          <w:sz w:val="28"/>
          <w:szCs w:val="28"/>
          <w:lang w:eastAsia="zh-CN"/>
        </w:rPr>
      </w:pPr>
    </w:p>
    <w:p w:rsidR="00FE2ED1" w:rsidRPr="0014753C" w:rsidRDefault="00FE2ED1" w:rsidP="00A06DAC">
      <w:pPr>
        <w:suppressAutoHyphens/>
        <w:ind w:firstLine="720"/>
        <w:jc w:val="both"/>
        <w:rPr>
          <w:sz w:val="28"/>
          <w:szCs w:val="28"/>
          <w:lang w:eastAsia="zh-CN"/>
        </w:rPr>
      </w:pPr>
      <w:r w:rsidRPr="00B42A16">
        <w:rPr>
          <w:sz w:val="28"/>
          <w:szCs w:val="28"/>
          <w:lang w:eastAsia="zh-CN"/>
        </w:rPr>
        <w:t>21. Основанием для отказа в приеме документов, необходимых</w:t>
      </w:r>
      <w:r w:rsidRPr="0014753C">
        <w:rPr>
          <w:sz w:val="28"/>
          <w:szCs w:val="28"/>
          <w:lang w:eastAsia="zh-CN"/>
        </w:rPr>
        <w:t xml:space="preserve"> для предоставления государственной услуги к рассмотрению является нарушение требований к форме и содержанию заявления либо то, что текст основания для государственной экспертизы условий труда не поддается прочтению.</w:t>
      </w:r>
    </w:p>
    <w:p w:rsidR="00FE2ED1" w:rsidRPr="0014753C" w:rsidRDefault="00FE2ED1" w:rsidP="0094075B">
      <w:pPr>
        <w:widowControl w:val="0"/>
        <w:suppressAutoHyphens/>
        <w:autoSpaceDE w:val="0"/>
        <w:ind w:firstLine="720"/>
        <w:jc w:val="both"/>
        <w:rPr>
          <w:sz w:val="28"/>
          <w:szCs w:val="28"/>
          <w:lang w:eastAsia="zh-CN"/>
        </w:rPr>
      </w:pPr>
      <w:r w:rsidRPr="0014753C">
        <w:rPr>
          <w:sz w:val="28"/>
          <w:szCs w:val="28"/>
          <w:lang w:eastAsia="zh-CN"/>
        </w:rPr>
        <w:t xml:space="preserve">22. </w:t>
      </w:r>
      <w:r>
        <w:rPr>
          <w:sz w:val="28"/>
          <w:szCs w:val="28"/>
          <w:lang w:eastAsia="zh-CN"/>
        </w:rPr>
        <w:t>Г</w:t>
      </w:r>
      <w:r w:rsidRPr="0014753C">
        <w:rPr>
          <w:sz w:val="28"/>
          <w:szCs w:val="28"/>
          <w:lang w:eastAsia="zh-CN"/>
        </w:rPr>
        <w:t>осударственн</w:t>
      </w:r>
      <w:r>
        <w:rPr>
          <w:sz w:val="28"/>
          <w:szCs w:val="28"/>
          <w:lang w:eastAsia="zh-CN"/>
        </w:rPr>
        <w:t>ая</w:t>
      </w:r>
      <w:r w:rsidRPr="0014753C">
        <w:rPr>
          <w:sz w:val="28"/>
          <w:szCs w:val="28"/>
          <w:lang w:eastAsia="zh-CN"/>
        </w:rPr>
        <w:t xml:space="preserve"> экспертизы условий труда </w:t>
      </w:r>
      <w:r>
        <w:rPr>
          <w:sz w:val="28"/>
          <w:szCs w:val="28"/>
          <w:lang w:eastAsia="zh-CN"/>
        </w:rPr>
        <w:t xml:space="preserve">не проводится </w:t>
      </w:r>
      <w:r w:rsidRPr="0014753C">
        <w:rPr>
          <w:sz w:val="28"/>
          <w:szCs w:val="28"/>
          <w:lang w:eastAsia="zh-CN"/>
        </w:rPr>
        <w:t>в случае:</w:t>
      </w:r>
    </w:p>
    <w:p w:rsidR="00FE2ED1" w:rsidRPr="0014753C" w:rsidRDefault="00FE2ED1" w:rsidP="00A06DAC">
      <w:pPr>
        <w:widowControl w:val="0"/>
        <w:suppressAutoHyphens/>
        <w:autoSpaceDE w:val="0"/>
        <w:ind w:firstLine="720"/>
        <w:jc w:val="both"/>
        <w:rPr>
          <w:sz w:val="28"/>
          <w:szCs w:val="28"/>
          <w:lang w:eastAsia="zh-CN"/>
        </w:rPr>
      </w:pPr>
      <w:r w:rsidRPr="0014753C">
        <w:rPr>
          <w:sz w:val="28"/>
          <w:szCs w:val="28"/>
          <w:lang w:eastAsia="zh-CN"/>
        </w:rPr>
        <w:t>наличия в прилагаемых к основанию для государственной экспертизы условий труда документах неоговоренных исправлений, серьезных повреждений, не позволяющих однозначно истолковать их содержание;</w:t>
      </w:r>
    </w:p>
    <w:p w:rsidR="00FE2ED1" w:rsidRPr="0014753C" w:rsidRDefault="00FE2ED1" w:rsidP="00A06DAC">
      <w:pPr>
        <w:widowControl w:val="0"/>
        <w:suppressAutoHyphens/>
        <w:ind w:firstLine="720"/>
        <w:jc w:val="both"/>
        <w:rPr>
          <w:sz w:val="28"/>
          <w:szCs w:val="28"/>
          <w:lang w:eastAsia="zh-CN"/>
        </w:rPr>
      </w:pPr>
      <w:r w:rsidRPr="0014753C">
        <w:rPr>
          <w:sz w:val="28"/>
          <w:szCs w:val="28"/>
          <w:lang w:eastAsia="zh-CN"/>
        </w:rPr>
        <w:t>непредставления заявителем необходимого пакета документов, согласно приложению № 2 настоящего Административного регламента;</w:t>
      </w:r>
    </w:p>
    <w:p w:rsidR="00FE2ED1" w:rsidRPr="0014753C" w:rsidRDefault="00FE2ED1" w:rsidP="00A06DAC">
      <w:pPr>
        <w:widowControl w:val="0"/>
        <w:tabs>
          <w:tab w:val="left" w:pos="720"/>
        </w:tabs>
        <w:suppressAutoHyphens/>
        <w:ind w:firstLine="720"/>
        <w:jc w:val="both"/>
        <w:rPr>
          <w:sz w:val="28"/>
          <w:szCs w:val="28"/>
          <w:lang w:eastAsia="zh-CN"/>
        </w:rPr>
      </w:pPr>
      <w:r w:rsidRPr="0014753C">
        <w:rPr>
          <w:sz w:val="28"/>
          <w:szCs w:val="28"/>
          <w:lang w:eastAsia="zh-CN"/>
        </w:rPr>
        <w:t>несоответствия представленных документов требованиям согласно пункту 18 настоящего Административного регламента;</w:t>
      </w:r>
    </w:p>
    <w:p w:rsidR="00FE2ED1" w:rsidRPr="0014753C" w:rsidRDefault="00FE2ED1" w:rsidP="00A06DAC">
      <w:pPr>
        <w:widowControl w:val="0"/>
        <w:tabs>
          <w:tab w:val="left" w:pos="720"/>
        </w:tabs>
        <w:suppressAutoHyphens/>
        <w:ind w:firstLine="720"/>
        <w:jc w:val="both"/>
        <w:rPr>
          <w:sz w:val="28"/>
          <w:szCs w:val="28"/>
          <w:lang w:eastAsia="zh-CN"/>
        </w:rPr>
      </w:pPr>
      <w:r w:rsidRPr="0014753C">
        <w:rPr>
          <w:sz w:val="28"/>
          <w:szCs w:val="28"/>
          <w:lang w:eastAsia="zh-CN"/>
        </w:rPr>
        <w:t>представлении подложных документов или заведомо ложных сведений;</w:t>
      </w:r>
    </w:p>
    <w:p w:rsidR="00FE2ED1" w:rsidRPr="0014753C" w:rsidRDefault="00FE2ED1" w:rsidP="00BF2567">
      <w:pPr>
        <w:widowControl w:val="0"/>
        <w:suppressAutoHyphens/>
        <w:ind w:firstLine="720"/>
        <w:jc w:val="both"/>
        <w:rPr>
          <w:sz w:val="28"/>
          <w:szCs w:val="28"/>
          <w:lang w:eastAsia="zh-CN"/>
        </w:rPr>
      </w:pPr>
      <w:r w:rsidRPr="0014753C">
        <w:rPr>
          <w:sz w:val="28"/>
          <w:szCs w:val="28"/>
          <w:lang w:eastAsia="zh-CN"/>
        </w:rPr>
        <w:t>отсутствии документального подтверждения внесения на соответствующий корреспондентский счет Комитета денежных средств в качестве оплаты за предоставление государственной услуги.</w:t>
      </w:r>
    </w:p>
    <w:p w:rsidR="00FE2ED1" w:rsidRPr="0014753C" w:rsidRDefault="00FE2ED1" w:rsidP="00A06DAC">
      <w:pPr>
        <w:suppressAutoHyphens/>
        <w:ind w:firstLine="720"/>
        <w:jc w:val="both"/>
        <w:rPr>
          <w:b/>
          <w:bCs/>
          <w:sz w:val="28"/>
          <w:szCs w:val="28"/>
          <w:lang w:eastAsia="zh-CN"/>
        </w:rPr>
      </w:pPr>
    </w:p>
    <w:p w:rsidR="00FE2ED1" w:rsidRPr="0014753C" w:rsidRDefault="00FE2ED1" w:rsidP="00A06DAC">
      <w:pPr>
        <w:widowControl w:val="0"/>
        <w:suppressAutoHyphens/>
        <w:jc w:val="center"/>
        <w:rPr>
          <w:b/>
          <w:bCs/>
          <w:sz w:val="28"/>
          <w:szCs w:val="28"/>
          <w:lang w:eastAsia="zh-CN"/>
        </w:rPr>
      </w:pPr>
      <w:r w:rsidRPr="0014753C">
        <w:rPr>
          <w:b/>
          <w:bCs/>
          <w:sz w:val="28"/>
          <w:szCs w:val="28"/>
          <w:lang w:eastAsia="zh-CN"/>
        </w:rPr>
        <w:t>Подраздел 7. Размер платы за предоставление государственной услуги</w:t>
      </w:r>
    </w:p>
    <w:p w:rsidR="00FE2ED1" w:rsidRPr="0014753C" w:rsidRDefault="00FE2ED1" w:rsidP="00A06DAC">
      <w:pPr>
        <w:widowControl w:val="0"/>
        <w:suppressAutoHyphens/>
        <w:jc w:val="center"/>
        <w:rPr>
          <w:sz w:val="28"/>
          <w:szCs w:val="28"/>
          <w:lang w:eastAsia="zh-CN"/>
        </w:rPr>
      </w:pPr>
    </w:p>
    <w:p w:rsidR="00FE2ED1" w:rsidRPr="0014753C" w:rsidRDefault="00FE2ED1" w:rsidP="00806CAB">
      <w:pPr>
        <w:widowControl w:val="0"/>
        <w:suppressAutoHyphens/>
        <w:ind w:firstLine="720"/>
        <w:jc w:val="both"/>
        <w:rPr>
          <w:sz w:val="28"/>
          <w:szCs w:val="28"/>
          <w:lang w:eastAsia="zh-CN"/>
        </w:rPr>
      </w:pPr>
      <w:r w:rsidRPr="0014753C">
        <w:rPr>
          <w:sz w:val="28"/>
          <w:szCs w:val="28"/>
          <w:lang w:eastAsia="zh-CN"/>
        </w:rPr>
        <w:t>2</w:t>
      </w:r>
      <w:r>
        <w:rPr>
          <w:sz w:val="28"/>
          <w:szCs w:val="28"/>
          <w:lang w:eastAsia="zh-CN"/>
        </w:rPr>
        <w:t>3</w:t>
      </w:r>
      <w:r w:rsidRPr="0014753C">
        <w:rPr>
          <w:sz w:val="28"/>
          <w:szCs w:val="28"/>
          <w:lang w:eastAsia="zh-CN"/>
        </w:rPr>
        <w:t xml:space="preserve">. Государственная услуга предоставляется за плату в случаях её проведения по обращениям работодателей, их объединений,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 а также иных страховщиков . </w:t>
      </w:r>
    </w:p>
    <w:p w:rsidR="00FE2ED1" w:rsidRPr="0014753C" w:rsidRDefault="00FE2ED1" w:rsidP="00806CAB">
      <w:pPr>
        <w:widowControl w:val="0"/>
        <w:suppressAutoHyphens/>
        <w:ind w:firstLine="720"/>
        <w:jc w:val="both"/>
        <w:rPr>
          <w:sz w:val="28"/>
          <w:szCs w:val="28"/>
          <w:lang w:eastAsia="zh-CN"/>
        </w:rPr>
      </w:pPr>
      <w:r w:rsidRPr="0014753C">
        <w:rPr>
          <w:sz w:val="28"/>
          <w:szCs w:val="28"/>
          <w:lang w:eastAsia="zh-CN"/>
        </w:rPr>
        <w:t>Размер платы за предоставление государственной услуги по проведению государственной экспертизы условий труда с выдачей экспертного заключения о качестве проведения специальной оценки условий труда устанавливается приказом Государственного комитета Республики Мордовия по труду и занятости населения</w:t>
      </w:r>
      <w:r w:rsidRPr="00886D3C">
        <w:rPr>
          <w:sz w:val="28"/>
          <w:szCs w:val="28"/>
          <w:lang w:eastAsia="zh-CN"/>
        </w:rPr>
        <w:t>от 20 декабря 2016 г. № 580-ос</w:t>
      </w:r>
      <w:r w:rsidRPr="0014753C">
        <w:rPr>
          <w:sz w:val="28"/>
          <w:szCs w:val="28"/>
          <w:lang w:eastAsia="zh-CN"/>
        </w:rPr>
        <w:t>, в соответствии с постановлением Правительства Республики Мордовия от 12 декабря 2016 г. №606 «Об утверждении Порядка определения размера платы за проведение государственной экспертизы условий труда с выдачей экспертного заключения о качестве проведения специальной оценки условий труда в Республике Мордовия» отдельно по каждому заявителю с учётом количества рабочих мест, в отношении которых проводится экспертиза, а также с учётом необходимости выезда на рабочее место (рабочие места) для осуществления обследования рабочего места (рабочих мест).</w:t>
      </w:r>
    </w:p>
    <w:p w:rsidR="00FE2ED1" w:rsidRPr="0014753C" w:rsidRDefault="00FE2ED1" w:rsidP="002364FF">
      <w:pPr>
        <w:autoSpaceDE w:val="0"/>
        <w:autoSpaceDN w:val="0"/>
        <w:adjustRightInd w:val="0"/>
        <w:ind w:firstLine="720"/>
        <w:jc w:val="both"/>
        <w:rPr>
          <w:sz w:val="28"/>
          <w:szCs w:val="28"/>
        </w:rPr>
      </w:pPr>
      <w:r w:rsidRPr="0014753C">
        <w:rPr>
          <w:sz w:val="28"/>
          <w:szCs w:val="28"/>
        </w:rPr>
        <w:t>2</w:t>
      </w:r>
      <w:r>
        <w:rPr>
          <w:sz w:val="28"/>
          <w:szCs w:val="28"/>
        </w:rPr>
        <w:t>4</w:t>
      </w:r>
      <w:r w:rsidRPr="0014753C">
        <w:rPr>
          <w:sz w:val="28"/>
          <w:szCs w:val="28"/>
        </w:rPr>
        <w:t>. Государственная услуга предоставляется бесплатно в случаях её проведения по обращениям органов исполнительной власти, по определениям судебных органов, представлениям территориальных органов Федеральной службы по труду и занятости (в связи с осуществлением мероприятий по государственному контролю (надзору) за соблюдением требований Федерального закона от 28 декабря 2013 г. № 426-ФЗ «О специальной оценке условий труда»,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FE2ED1" w:rsidRPr="0014753C" w:rsidRDefault="00FE2ED1" w:rsidP="007E46DE">
      <w:pPr>
        <w:ind w:firstLine="720"/>
        <w:jc w:val="both"/>
        <w:rPr>
          <w:sz w:val="28"/>
          <w:szCs w:val="28"/>
        </w:rPr>
      </w:pPr>
      <w:r w:rsidRPr="0014753C">
        <w:rPr>
          <w:sz w:val="28"/>
          <w:szCs w:val="28"/>
        </w:rPr>
        <w:t>2</w:t>
      </w:r>
      <w:r>
        <w:rPr>
          <w:sz w:val="28"/>
          <w:szCs w:val="28"/>
        </w:rPr>
        <w:t>5</w:t>
      </w:r>
      <w:r w:rsidRPr="0014753C">
        <w:rPr>
          <w:sz w:val="28"/>
          <w:szCs w:val="28"/>
        </w:rPr>
        <w:t>. В ходе предоставления государственной услуги исследования (испытания) и измерения вредных и (или) опасных факторов производственной среды и трудового процесса (далее – исследования</w:t>
      </w:r>
      <w:r>
        <w:rPr>
          <w:sz w:val="28"/>
          <w:szCs w:val="28"/>
        </w:rPr>
        <w:t xml:space="preserve"> (испытания)</w:t>
      </w:r>
      <w:r w:rsidRPr="0014753C">
        <w:rPr>
          <w:sz w:val="28"/>
          <w:szCs w:val="28"/>
        </w:rPr>
        <w:t>, при необходимости их проведения, проводятся с привлечением аккредитованных в установленном порядке испытательных лабораторий.</w:t>
      </w:r>
    </w:p>
    <w:p w:rsidR="00FE2ED1" w:rsidRPr="0014753C" w:rsidRDefault="00FE2ED1" w:rsidP="007E46DE">
      <w:pPr>
        <w:ind w:firstLine="720"/>
        <w:jc w:val="both"/>
        <w:rPr>
          <w:sz w:val="28"/>
          <w:szCs w:val="28"/>
        </w:rPr>
      </w:pPr>
      <w:r w:rsidRPr="0094075B">
        <w:rPr>
          <w:sz w:val="28"/>
          <w:szCs w:val="28"/>
        </w:rPr>
        <w:t>Стоимость проведения исследований (испытаний) определяется на основе произведенного должностным лицом, уполномоченным на проведение государственной экспертизы условий труда, расчета объема необходимых к проведению исследований (испытаний) и изучения предложений по проведению аналогичных исследований (испытаний)</w:t>
      </w:r>
      <w:r w:rsidRPr="0014753C">
        <w:rPr>
          <w:sz w:val="28"/>
          <w:szCs w:val="28"/>
        </w:rPr>
        <w:t xml:space="preserve">не менее чем трех испытательных лабораторий.  </w:t>
      </w:r>
    </w:p>
    <w:p w:rsidR="00FE2ED1" w:rsidRPr="0014753C" w:rsidRDefault="00FE2ED1" w:rsidP="00AD1734">
      <w:pPr>
        <w:ind w:firstLine="720"/>
        <w:jc w:val="both"/>
        <w:rPr>
          <w:sz w:val="28"/>
          <w:szCs w:val="28"/>
        </w:rPr>
      </w:pPr>
      <w:r w:rsidRPr="0014753C">
        <w:rPr>
          <w:sz w:val="28"/>
          <w:szCs w:val="28"/>
        </w:rPr>
        <w:t>2</w:t>
      </w:r>
      <w:r>
        <w:rPr>
          <w:sz w:val="28"/>
          <w:szCs w:val="28"/>
        </w:rPr>
        <w:t>6</w:t>
      </w:r>
      <w:r w:rsidRPr="0014753C">
        <w:rPr>
          <w:sz w:val="28"/>
          <w:szCs w:val="28"/>
        </w:rPr>
        <w:t>. При проведении государственной экспертизы условий труда в целях оценки качества проведения специальной оценки условий труда в соответствии с пунктом 24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FE2ED1" w:rsidRPr="0014753C" w:rsidRDefault="00FE2ED1" w:rsidP="00AD1734">
      <w:pPr>
        <w:ind w:firstLine="720"/>
        <w:jc w:val="both"/>
        <w:rPr>
          <w:sz w:val="28"/>
          <w:szCs w:val="28"/>
        </w:rPr>
      </w:pPr>
      <w:r w:rsidRPr="0014753C">
        <w:rPr>
          <w:sz w:val="28"/>
          <w:szCs w:val="28"/>
        </w:rPr>
        <w:t>В случае проведения государственной экспертизы условий труда по представлениям территориальных органов Федеральной службы по труду и занятости в соответствии с пунктом 25 настоящего Порядка, проведение исследований (испытаний) и измерений вредных и (или) опасных факторов производственной среды и трудового процесса организуется по обращению Комитета Министерством труда и социальной защиты Российской Федерации за счет средств федерального бюджета.</w:t>
      </w:r>
    </w:p>
    <w:p w:rsidR="00FE2ED1" w:rsidRDefault="00FE2ED1" w:rsidP="007E46DE">
      <w:pPr>
        <w:ind w:firstLine="720"/>
        <w:jc w:val="both"/>
        <w:rPr>
          <w:sz w:val="28"/>
          <w:szCs w:val="28"/>
        </w:rPr>
      </w:pPr>
      <w:r w:rsidRPr="0014753C">
        <w:rPr>
          <w:sz w:val="28"/>
          <w:szCs w:val="28"/>
        </w:rPr>
        <w:t xml:space="preserve">Размер платы за предоставление государственной услуги устанавливается на основе нормативных затрат на проведение </w:t>
      </w:r>
      <w:r>
        <w:rPr>
          <w:sz w:val="28"/>
          <w:szCs w:val="28"/>
        </w:rPr>
        <w:t xml:space="preserve">государственной </w:t>
      </w:r>
      <w:r w:rsidRPr="0058593E">
        <w:rPr>
          <w:sz w:val="28"/>
          <w:szCs w:val="28"/>
        </w:rPr>
        <w:t>эксперти</w:t>
      </w:r>
      <w:r w:rsidRPr="0014753C">
        <w:rPr>
          <w:sz w:val="28"/>
          <w:szCs w:val="28"/>
        </w:rPr>
        <w:t xml:space="preserve">зы качества специальной оценки условий труда в отношении одного рабочего места, на котором проведена специальная оценка условий труда и стоимости проведения </w:t>
      </w:r>
      <w:r w:rsidRPr="0094075B">
        <w:rPr>
          <w:sz w:val="28"/>
          <w:szCs w:val="28"/>
        </w:rPr>
        <w:t>исследований (испытаний) (при</w:t>
      </w:r>
      <w:r w:rsidRPr="0014753C">
        <w:rPr>
          <w:sz w:val="28"/>
          <w:szCs w:val="28"/>
        </w:rPr>
        <w:t xml:space="preserve"> необходимости).</w:t>
      </w:r>
    </w:p>
    <w:p w:rsidR="00FE2ED1" w:rsidRPr="0094075B" w:rsidRDefault="00FE2ED1" w:rsidP="007E46DE">
      <w:pPr>
        <w:ind w:firstLine="720"/>
        <w:jc w:val="both"/>
        <w:rPr>
          <w:sz w:val="28"/>
          <w:szCs w:val="28"/>
        </w:rPr>
      </w:pPr>
      <w:r w:rsidRPr="0094075B">
        <w:rPr>
          <w:sz w:val="28"/>
          <w:szCs w:val="28"/>
        </w:rPr>
        <w:t>В иных случаях, не указанных в настоящем пункте,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органа государственной экспертизы условий труда.</w:t>
      </w:r>
    </w:p>
    <w:p w:rsidR="00FE2ED1" w:rsidRPr="0094075B" w:rsidRDefault="00FE2ED1" w:rsidP="00A06DAC">
      <w:pPr>
        <w:suppressAutoHyphens/>
        <w:jc w:val="center"/>
        <w:rPr>
          <w:b/>
          <w:bCs/>
          <w:color w:val="FF00FF"/>
          <w:sz w:val="28"/>
          <w:szCs w:val="28"/>
          <w:lang w:eastAsia="zh-CN"/>
        </w:rPr>
      </w:pPr>
    </w:p>
    <w:p w:rsidR="00FE2ED1" w:rsidRPr="0014753C" w:rsidRDefault="00FE2ED1" w:rsidP="00A06DAC">
      <w:pPr>
        <w:suppressAutoHyphens/>
        <w:jc w:val="center"/>
        <w:rPr>
          <w:b/>
          <w:bCs/>
          <w:sz w:val="28"/>
          <w:szCs w:val="28"/>
          <w:lang w:eastAsia="zh-CN"/>
        </w:rPr>
      </w:pPr>
      <w:r w:rsidRPr="0014753C">
        <w:rPr>
          <w:b/>
          <w:bCs/>
          <w:sz w:val="28"/>
          <w:szCs w:val="28"/>
          <w:lang w:eastAsia="zh-CN"/>
        </w:rPr>
        <w:t>Подраздел 8. Стандарт комфортности</w:t>
      </w:r>
    </w:p>
    <w:p w:rsidR="00FE2ED1" w:rsidRPr="0014753C" w:rsidRDefault="00FE2ED1" w:rsidP="00A06DAC">
      <w:pPr>
        <w:widowControl w:val="0"/>
        <w:suppressAutoHyphens/>
        <w:ind w:firstLine="720"/>
        <w:jc w:val="both"/>
        <w:rPr>
          <w:sz w:val="28"/>
          <w:szCs w:val="28"/>
          <w:lang w:eastAsia="zh-CN"/>
        </w:rPr>
      </w:pPr>
    </w:p>
    <w:p w:rsidR="00FE2ED1" w:rsidRPr="0014753C" w:rsidRDefault="00FE2ED1" w:rsidP="00A06DAC">
      <w:pPr>
        <w:widowControl w:val="0"/>
        <w:suppressAutoHyphens/>
        <w:ind w:firstLine="720"/>
        <w:jc w:val="both"/>
        <w:rPr>
          <w:sz w:val="28"/>
          <w:szCs w:val="28"/>
          <w:lang w:eastAsia="zh-CN"/>
        </w:rPr>
      </w:pPr>
      <w:r w:rsidRPr="00886D3C">
        <w:rPr>
          <w:sz w:val="28"/>
          <w:szCs w:val="28"/>
          <w:lang w:eastAsia="zh-CN"/>
        </w:rPr>
        <w:t>27. Максимальный срок ожидания заявителем в очереди при подаче</w:t>
      </w:r>
      <w:r w:rsidRPr="0014753C">
        <w:rPr>
          <w:sz w:val="28"/>
          <w:szCs w:val="28"/>
          <w:lang w:eastAsia="zh-CN"/>
        </w:rPr>
        <w:t xml:space="preserve"> запроса о предоставлении государственной услуги не более 10 минут.</w:t>
      </w:r>
    </w:p>
    <w:p w:rsidR="00FE2ED1" w:rsidRPr="0014753C" w:rsidRDefault="00FE2ED1" w:rsidP="00A06DAC">
      <w:pPr>
        <w:widowControl w:val="0"/>
        <w:suppressAutoHyphens/>
        <w:ind w:firstLine="720"/>
        <w:jc w:val="both"/>
        <w:rPr>
          <w:sz w:val="28"/>
          <w:szCs w:val="28"/>
          <w:lang w:eastAsia="zh-CN"/>
        </w:rPr>
      </w:pPr>
      <w:r w:rsidRPr="0014753C">
        <w:rPr>
          <w:sz w:val="28"/>
          <w:szCs w:val="28"/>
          <w:lang w:eastAsia="zh-CN"/>
        </w:rPr>
        <w:t>Максимальный срок ожидания заявителем в очереди при получении результата предоставления государственной услуги не более 10 минут.</w:t>
      </w:r>
    </w:p>
    <w:p w:rsidR="00FE2ED1" w:rsidRPr="0014753C" w:rsidRDefault="00FE2ED1" w:rsidP="00A06DAC">
      <w:pPr>
        <w:suppressAutoHyphens/>
        <w:ind w:firstLine="720"/>
        <w:jc w:val="both"/>
        <w:rPr>
          <w:sz w:val="28"/>
          <w:szCs w:val="28"/>
          <w:lang w:eastAsia="zh-CN"/>
        </w:rPr>
      </w:pPr>
      <w:r w:rsidRPr="0014753C">
        <w:rPr>
          <w:sz w:val="28"/>
          <w:szCs w:val="28"/>
          <w:lang w:eastAsia="zh-CN"/>
        </w:rPr>
        <w:t>Продолжительность приема заявителя у должностного лица Комитета не более 15 минут, при большом объеме представленных документов продолжительность приема может быть увеличена до 30 минут.</w:t>
      </w:r>
    </w:p>
    <w:p w:rsidR="00FE2ED1" w:rsidRPr="0014753C" w:rsidRDefault="00FE2ED1" w:rsidP="00A06DAC">
      <w:pPr>
        <w:suppressAutoHyphens/>
        <w:ind w:firstLine="720"/>
        <w:jc w:val="both"/>
        <w:rPr>
          <w:sz w:val="28"/>
          <w:szCs w:val="28"/>
          <w:lang w:eastAsia="zh-CN"/>
        </w:rPr>
      </w:pPr>
      <w:r w:rsidRPr="0014753C">
        <w:rPr>
          <w:sz w:val="28"/>
          <w:szCs w:val="28"/>
          <w:lang w:eastAsia="zh-CN"/>
        </w:rPr>
        <w:t>2</w:t>
      </w:r>
      <w:r>
        <w:rPr>
          <w:sz w:val="28"/>
          <w:szCs w:val="28"/>
          <w:lang w:eastAsia="zh-CN"/>
        </w:rPr>
        <w:t>8</w:t>
      </w:r>
      <w:r w:rsidRPr="0014753C">
        <w:rPr>
          <w:sz w:val="28"/>
          <w:szCs w:val="28"/>
          <w:lang w:eastAsia="zh-CN"/>
        </w:rPr>
        <w:t>. Запрос о предоставлении государственной услуги, регистрируется в Комитете специалистом, ответственным за прием и регистрацию входящей корреспонденции, в течении 1 (одного) дня с момента поступления запроса.</w:t>
      </w:r>
    </w:p>
    <w:p w:rsidR="00FE2ED1" w:rsidRPr="0014753C" w:rsidRDefault="00FE2ED1" w:rsidP="00A06DAC">
      <w:pPr>
        <w:suppressAutoHyphens/>
        <w:autoSpaceDE w:val="0"/>
        <w:ind w:firstLine="720"/>
        <w:jc w:val="both"/>
        <w:rPr>
          <w:sz w:val="28"/>
          <w:szCs w:val="28"/>
          <w:lang w:eastAsia="zh-CN"/>
        </w:rPr>
      </w:pPr>
      <w:r>
        <w:rPr>
          <w:sz w:val="28"/>
          <w:szCs w:val="28"/>
          <w:lang w:eastAsia="zh-CN"/>
        </w:rPr>
        <w:t>29</w:t>
      </w:r>
      <w:r w:rsidRPr="0014753C">
        <w:rPr>
          <w:sz w:val="28"/>
          <w:szCs w:val="28"/>
          <w:lang w:eastAsia="zh-CN"/>
        </w:rPr>
        <w:t xml:space="preserve">. Здание Комитета оборудовано пандусами для маломобильных групп населения, лифтами.  </w:t>
      </w:r>
    </w:p>
    <w:p w:rsidR="00FE2ED1" w:rsidRPr="0014753C" w:rsidRDefault="00FE2ED1" w:rsidP="00A06DAC">
      <w:pPr>
        <w:suppressAutoHyphens/>
        <w:autoSpaceDE w:val="0"/>
        <w:ind w:firstLine="720"/>
        <w:jc w:val="both"/>
        <w:rPr>
          <w:sz w:val="28"/>
          <w:szCs w:val="28"/>
          <w:lang w:eastAsia="zh-CN"/>
        </w:rPr>
      </w:pPr>
      <w:r>
        <w:rPr>
          <w:sz w:val="28"/>
          <w:szCs w:val="28"/>
          <w:lang w:eastAsia="zh-CN"/>
        </w:rPr>
        <w:t>30</w:t>
      </w:r>
      <w:r w:rsidRPr="0014753C">
        <w:rPr>
          <w:sz w:val="28"/>
          <w:szCs w:val="28"/>
          <w:lang w:eastAsia="zh-CN"/>
        </w:rPr>
        <w:t>. Помещения для предоставления государственной услуги оборудованы столами, стульями и канцелярскими принадлежностями для удобства ожидания и возможности заполнения документов заявителями.</w:t>
      </w:r>
    </w:p>
    <w:p w:rsidR="00FE2ED1" w:rsidRPr="0014753C" w:rsidRDefault="00FE2ED1" w:rsidP="00A06DAC">
      <w:pPr>
        <w:suppressAutoHyphens/>
        <w:ind w:firstLine="720"/>
        <w:jc w:val="both"/>
        <w:rPr>
          <w:sz w:val="28"/>
          <w:szCs w:val="28"/>
          <w:lang w:eastAsia="zh-CN"/>
        </w:rPr>
      </w:pPr>
      <w:r>
        <w:rPr>
          <w:sz w:val="28"/>
          <w:szCs w:val="28"/>
          <w:lang w:eastAsia="zh-CN"/>
        </w:rPr>
        <w:t>31</w:t>
      </w:r>
      <w:r w:rsidRPr="0014753C">
        <w:rPr>
          <w:sz w:val="28"/>
          <w:szCs w:val="28"/>
          <w:lang w:eastAsia="zh-CN"/>
        </w:rPr>
        <w:t>. Показателями доступности и качества предоставления государственной услуги являются:</w:t>
      </w:r>
    </w:p>
    <w:p w:rsidR="00FE2ED1" w:rsidRPr="0014753C" w:rsidRDefault="00FE2ED1" w:rsidP="00A06DAC">
      <w:pPr>
        <w:widowControl w:val="0"/>
        <w:suppressAutoHyphens/>
        <w:ind w:firstLine="708"/>
        <w:jc w:val="both"/>
        <w:rPr>
          <w:sz w:val="28"/>
          <w:szCs w:val="28"/>
          <w:lang w:eastAsia="zh-CN"/>
        </w:rPr>
      </w:pPr>
      <w:r w:rsidRPr="0014753C">
        <w:rPr>
          <w:sz w:val="28"/>
          <w:szCs w:val="28"/>
          <w:lang w:eastAsia="zh-CN"/>
        </w:rPr>
        <w:t>удовлетворенность заявителей, отсутствие жалоб на действия (бездействия) и решения, осуществляемые (принятые) в ходе предоставления государственной услуги;</w:t>
      </w:r>
    </w:p>
    <w:p w:rsidR="00FE2ED1" w:rsidRPr="0014753C" w:rsidRDefault="00FE2ED1" w:rsidP="00A06DAC">
      <w:pPr>
        <w:widowControl w:val="0"/>
        <w:suppressAutoHyphens/>
        <w:ind w:firstLine="708"/>
        <w:jc w:val="both"/>
        <w:rPr>
          <w:sz w:val="28"/>
          <w:szCs w:val="28"/>
          <w:lang w:eastAsia="zh-CN"/>
        </w:rPr>
      </w:pPr>
      <w:r w:rsidRPr="0014753C">
        <w:rPr>
          <w:sz w:val="28"/>
          <w:szCs w:val="28"/>
          <w:lang w:eastAsia="zh-CN"/>
        </w:rPr>
        <w:t>размещение сведений о государственной услуге на Республиканском портале и Едином портале;</w:t>
      </w:r>
    </w:p>
    <w:p w:rsidR="00FE2ED1" w:rsidRPr="0014753C" w:rsidRDefault="00FE2ED1" w:rsidP="00A06DAC">
      <w:pPr>
        <w:widowControl w:val="0"/>
        <w:suppressAutoHyphens/>
        <w:ind w:firstLine="708"/>
        <w:jc w:val="both"/>
        <w:rPr>
          <w:sz w:val="28"/>
          <w:szCs w:val="28"/>
          <w:lang w:eastAsia="zh-CN"/>
        </w:rPr>
      </w:pPr>
      <w:r w:rsidRPr="0014753C">
        <w:rPr>
          <w:sz w:val="28"/>
          <w:szCs w:val="28"/>
          <w:lang w:eastAsia="zh-CN"/>
        </w:rPr>
        <w:t>соблюдение стандарта предоставления государственной услуги;</w:t>
      </w:r>
    </w:p>
    <w:p w:rsidR="00FE2ED1" w:rsidRPr="0014753C" w:rsidRDefault="00FE2ED1" w:rsidP="00A06DAC">
      <w:pPr>
        <w:widowControl w:val="0"/>
        <w:suppressAutoHyphens/>
        <w:ind w:firstLine="708"/>
        <w:jc w:val="both"/>
        <w:rPr>
          <w:sz w:val="28"/>
          <w:szCs w:val="28"/>
          <w:lang w:eastAsia="zh-CN"/>
        </w:rPr>
      </w:pPr>
      <w:r w:rsidRPr="0014753C">
        <w:rPr>
          <w:sz w:val="28"/>
          <w:szCs w:val="28"/>
          <w:lang w:eastAsia="zh-CN"/>
        </w:rPr>
        <w:t>обеспечение защиты конфиденциальных сведений о заявителе.</w:t>
      </w:r>
    </w:p>
    <w:p w:rsidR="00FE2ED1" w:rsidRPr="0014753C" w:rsidRDefault="00FE2ED1" w:rsidP="00A06DAC">
      <w:pPr>
        <w:suppressAutoHyphens/>
        <w:ind w:firstLine="720"/>
        <w:jc w:val="both"/>
        <w:rPr>
          <w:sz w:val="28"/>
          <w:szCs w:val="28"/>
          <w:lang w:eastAsia="zh-CN"/>
        </w:rPr>
      </w:pPr>
    </w:p>
    <w:p w:rsidR="00FE2ED1" w:rsidRPr="0014753C" w:rsidRDefault="00FE2ED1" w:rsidP="00A06DAC">
      <w:pPr>
        <w:widowControl w:val="0"/>
        <w:suppressAutoHyphens/>
        <w:jc w:val="center"/>
        <w:rPr>
          <w:b/>
          <w:bCs/>
          <w:sz w:val="28"/>
          <w:szCs w:val="28"/>
          <w:lang w:eastAsia="zh-CN"/>
        </w:rPr>
      </w:pPr>
      <w:r w:rsidRPr="0014753C">
        <w:rPr>
          <w:b/>
          <w:bCs/>
          <w:sz w:val="28"/>
          <w:szCs w:val="28"/>
          <w:lang w:eastAsia="zh-CN"/>
        </w:rPr>
        <w:t>Подраздел 9. Иные требования к предоставлению государственной услуги</w:t>
      </w:r>
    </w:p>
    <w:p w:rsidR="00FE2ED1" w:rsidRPr="0014753C" w:rsidRDefault="00FE2ED1" w:rsidP="00A06DAC">
      <w:pPr>
        <w:widowControl w:val="0"/>
        <w:suppressAutoHyphens/>
        <w:ind w:firstLine="720"/>
        <w:jc w:val="both"/>
        <w:rPr>
          <w:b/>
          <w:bCs/>
          <w:sz w:val="28"/>
          <w:szCs w:val="28"/>
          <w:lang w:eastAsia="zh-CN"/>
        </w:rPr>
      </w:pPr>
    </w:p>
    <w:p w:rsidR="00FE2ED1" w:rsidRPr="0014753C" w:rsidRDefault="00FE2ED1" w:rsidP="00A06DAC">
      <w:pPr>
        <w:widowControl w:val="0"/>
        <w:suppressAutoHyphens/>
        <w:ind w:firstLine="720"/>
        <w:jc w:val="both"/>
        <w:rPr>
          <w:sz w:val="28"/>
          <w:szCs w:val="28"/>
          <w:lang w:eastAsia="zh-CN"/>
        </w:rPr>
      </w:pPr>
      <w:r w:rsidRPr="00886D3C">
        <w:rPr>
          <w:sz w:val="28"/>
          <w:szCs w:val="28"/>
          <w:lang w:eastAsia="zh-CN"/>
        </w:rPr>
        <w:t>32. Заявителям обеспечивается возможность получения информации о</w:t>
      </w:r>
      <w:r w:rsidRPr="0014753C">
        <w:rPr>
          <w:sz w:val="28"/>
          <w:szCs w:val="28"/>
          <w:lang w:eastAsia="zh-CN"/>
        </w:rPr>
        <w:t xml:space="preserve"> предоставляемой государственной услуге на Республиканском и Едином </w:t>
      </w:r>
      <w:hyperlink r:id="rId16" w:history="1">
        <w:r w:rsidRPr="0014753C">
          <w:rPr>
            <w:sz w:val="28"/>
            <w:szCs w:val="28"/>
            <w:lang w:eastAsia="zh-CN"/>
          </w:rPr>
          <w:t>порталах</w:t>
        </w:r>
      </w:hyperlink>
      <w:r w:rsidRPr="0014753C">
        <w:rPr>
          <w:sz w:val="28"/>
          <w:szCs w:val="28"/>
          <w:lang w:eastAsia="zh-CN"/>
        </w:rPr>
        <w:t>.</w:t>
      </w:r>
    </w:p>
    <w:p w:rsidR="00FE2ED1" w:rsidRPr="0014753C" w:rsidRDefault="00FE2ED1" w:rsidP="00A06DAC">
      <w:pPr>
        <w:widowControl w:val="0"/>
        <w:suppressAutoHyphens/>
        <w:ind w:firstLine="720"/>
        <w:jc w:val="both"/>
        <w:rPr>
          <w:sz w:val="28"/>
          <w:szCs w:val="28"/>
          <w:lang w:eastAsia="zh-CN"/>
        </w:rPr>
      </w:pPr>
      <w:r>
        <w:rPr>
          <w:sz w:val="28"/>
          <w:szCs w:val="28"/>
          <w:lang w:eastAsia="zh-CN"/>
        </w:rPr>
        <w:t>33</w:t>
      </w:r>
      <w:r w:rsidRPr="0014753C">
        <w:rPr>
          <w:sz w:val="28"/>
          <w:szCs w:val="28"/>
          <w:lang w:eastAsia="zh-CN"/>
        </w:rPr>
        <w:t>. Предоставление государственной услуги в соответствии с Административным регламентом обеспечивается при обращении лично или через законного представителя при посещении Комитета. При незначительном объеме представляемых документов заявители могут отправить их по почте.</w:t>
      </w:r>
    </w:p>
    <w:p w:rsidR="00FE2ED1" w:rsidRPr="0014753C" w:rsidRDefault="00FE2ED1" w:rsidP="00A06DAC">
      <w:pPr>
        <w:widowControl w:val="0"/>
        <w:suppressAutoHyphens/>
        <w:ind w:firstLine="720"/>
        <w:jc w:val="both"/>
        <w:rPr>
          <w:sz w:val="28"/>
          <w:szCs w:val="28"/>
          <w:lang w:eastAsia="zh-CN"/>
        </w:rPr>
      </w:pPr>
      <w:r w:rsidRPr="0014753C">
        <w:rPr>
          <w:sz w:val="28"/>
          <w:szCs w:val="28"/>
          <w:lang w:eastAsia="zh-CN"/>
        </w:rPr>
        <w:t>Предоставление государственной услуги в электронном виде предусматривается в виде размещения информации об услуге наРеспубликанском и Едином порталах.</w:t>
      </w:r>
    </w:p>
    <w:p w:rsidR="00FE2ED1" w:rsidRPr="0014753C" w:rsidRDefault="00FE2ED1" w:rsidP="00A06DAC">
      <w:pPr>
        <w:suppressAutoHyphens/>
        <w:ind w:firstLine="720"/>
        <w:jc w:val="both"/>
        <w:rPr>
          <w:sz w:val="28"/>
          <w:szCs w:val="28"/>
          <w:lang w:eastAsia="zh-CN"/>
        </w:rPr>
      </w:pPr>
      <w:r>
        <w:rPr>
          <w:sz w:val="28"/>
          <w:szCs w:val="28"/>
          <w:lang w:eastAsia="zh-CN"/>
        </w:rPr>
        <w:t>34</w:t>
      </w:r>
      <w:r w:rsidRPr="0014753C">
        <w:rPr>
          <w:sz w:val="28"/>
          <w:szCs w:val="28"/>
          <w:lang w:eastAsia="zh-CN"/>
        </w:rPr>
        <w:t>. Возможность предоставления государственной услуги в многофункциональных центрах не предусмотрена.</w:t>
      </w:r>
    </w:p>
    <w:p w:rsidR="00FE2ED1" w:rsidRPr="0014753C" w:rsidRDefault="00FE2ED1" w:rsidP="00A06DAC">
      <w:pPr>
        <w:suppressAutoHyphens/>
        <w:ind w:firstLine="720"/>
        <w:jc w:val="both"/>
        <w:rPr>
          <w:sz w:val="28"/>
          <w:szCs w:val="28"/>
          <w:lang w:eastAsia="zh-CN"/>
        </w:rPr>
      </w:pPr>
      <w:r>
        <w:rPr>
          <w:sz w:val="28"/>
          <w:szCs w:val="28"/>
          <w:lang w:eastAsia="zh-CN"/>
        </w:rPr>
        <w:t>35</w:t>
      </w:r>
      <w:r w:rsidRPr="0014753C">
        <w:rPr>
          <w:sz w:val="28"/>
          <w:szCs w:val="28"/>
          <w:lang w:eastAsia="zh-CN"/>
        </w:rPr>
        <w:t>. Информация о ходе предоставления государственной услуги предоставляется на Республиканском и Едином порталах.</w:t>
      </w:r>
    </w:p>
    <w:p w:rsidR="00FE2ED1" w:rsidRPr="0014753C" w:rsidRDefault="00FE2ED1" w:rsidP="003F6BC2">
      <w:pPr>
        <w:suppressAutoHyphens/>
        <w:jc w:val="center"/>
        <w:rPr>
          <w:b/>
          <w:bCs/>
          <w:sz w:val="28"/>
          <w:szCs w:val="28"/>
          <w:lang w:eastAsia="zh-CN"/>
        </w:rPr>
      </w:pPr>
    </w:p>
    <w:p w:rsidR="00FE2ED1" w:rsidRPr="0014753C" w:rsidRDefault="00FE2ED1" w:rsidP="003F6BC2">
      <w:pPr>
        <w:suppressAutoHyphens/>
        <w:jc w:val="center"/>
        <w:rPr>
          <w:b/>
          <w:bCs/>
          <w:sz w:val="28"/>
          <w:szCs w:val="28"/>
          <w:lang w:eastAsia="zh-CN"/>
        </w:rPr>
      </w:pPr>
      <w:r w:rsidRPr="0014753C">
        <w:rPr>
          <w:b/>
          <w:bCs/>
          <w:sz w:val="28"/>
          <w:szCs w:val="28"/>
          <w:lang w:eastAsia="zh-CN"/>
        </w:rPr>
        <w:t xml:space="preserve">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FE2ED1" w:rsidRPr="0014753C" w:rsidRDefault="00FE2ED1" w:rsidP="003F6BC2">
      <w:pPr>
        <w:suppressAutoHyphens/>
        <w:ind w:firstLine="720"/>
        <w:jc w:val="both"/>
        <w:rPr>
          <w:b/>
          <w:bCs/>
          <w:sz w:val="28"/>
          <w:szCs w:val="28"/>
          <w:lang w:eastAsia="zh-CN"/>
        </w:rPr>
      </w:pPr>
    </w:p>
    <w:p w:rsidR="00FE2ED1" w:rsidRPr="0014753C" w:rsidRDefault="00FE2ED1" w:rsidP="00886D3C">
      <w:pPr>
        <w:suppressAutoHyphens/>
        <w:ind w:firstLine="720"/>
        <w:jc w:val="both"/>
        <w:rPr>
          <w:sz w:val="28"/>
          <w:szCs w:val="28"/>
          <w:lang w:eastAsia="zh-CN"/>
        </w:rPr>
      </w:pPr>
      <w:r w:rsidRPr="0014753C">
        <w:rPr>
          <w:sz w:val="28"/>
          <w:szCs w:val="28"/>
          <w:lang w:eastAsia="zh-CN"/>
        </w:rPr>
        <w:t>3</w:t>
      </w:r>
      <w:r>
        <w:rPr>
          <w:sz w:val="28"/>
          <w:szCs w:val="28"/>
          <w:lang w:eastAsia="zh-CN"/>
        </w:rPr>
        <w:t>6</w:t>
      </w:r>
      <w:r w:rsidRPr="0014753C">
        <w:rPr>
          <w:sz w:val="28"/>
          <w:szCs w:val="28"/>
          <w:lang w:eastAsia="zh-CN"/>
        </w:rPr>
        <w:t xml:space="preserve">. Предоставление государственной услуги включает в себя следующие административные действия: </w:t>
      </w:r>
    </w:p>
    <w:p w:rsidR="00FE2ED1" w:rsidRPr="0014753C" w:rsidRDefault="00FE2ED1" w:rsidP="00886D3C">
      <w:pPr>
        <w:widowControl w:val="0"/>
        <w:suppressAutoHyphens/>
        <w:ind w:firstLine="720"/>
        <w:jc w:val="both"/>
        <w:rPr>
          <w:sz w:val="28"/>
          <w:szCs w:val="28"/>
          <w:lang w:eastAsia="zh-CN"/>
        </w:rPr>
      </w:pPr>
      <w:r w:rsidRPr="0014753C">
        <w:rPr>
          <w:sz w:val="28"/>
          <w:szCs w:val="28"/>
          <w:lang w:eastAsia="zh-CN"/>
        </w:rPr>
        <w:t>прием и регистрация документов;</w:t>
      </w:r>
    </w:p>
    <w:p w:rsidR="00FE2ED1" w:rsidRPr="0014753C" w:rsidRDefault="00FE2ED1" w:rsidP="00886D3C">
      <w:pPr>
        <w:widowControl w:val="0"/>
        <w:suppressAutoHyphens/>
        <w:ind w:firstLine="720"/>
        <w:jc w:val="both"/>
        <w:rPr>
          <w:sz w:val="28"/>
          <w:szCs w:val="28"/>
          <w:lang w:eastAsia="zh-CN"/>
        </w:rPr>
      </w:pPr>
      <w:r w:rsidRPr="0014753C">
        <w:rPr>
          <w:sz w:val="28"/>
          <w:szCs w:val="28"/>
          <w:lang w:eastAsia="zh-CN"/>
        </w:rPr>
        <w:t>анализ представленных документов;</w:t>
      </w:r>
    </w:p>
    <w:p w:rsidR="00FE2ED1" w:rsidRPr="0014753C" w:rsidRDefault="00FE2ED1" w:rsidP="00886D3C">
      <w:pPr>
        <w:widowControl w:val="0"/>
        <w:suppressAutoHyphens/>
        <w:ind w:firstLine="720"/>
        <w:jc w:val="both"/>
        <w:rPr>
          <w:sz w:val="28"/>
          <w:szCs w:val="28"/>
          <w:lang w:eastAsia="zh-CN"/>
        </w:rPr>
      </w:pPr>
      <w:r w:rsidRPr="0014753C">
        <w:rPr>
          <w:sz w:val="28"/>
          <w:szCs w:val="28"/>
          <w:lang w:eastAsia="zh-CN"/>
        </w:rPr>
        <w:t xml:space="preserve">проведение государственной экспертизы условий труда; </w:t>
      </w:r>
    </w:p>
    <w:p w:rsidR="00FE2ED1" w:rsidRPr="0014753C" w:rsidRDefault="00FE2ED1" w:rsidP="00886D3C">
      <w:pPr>
        <w:ind w:firstLine="720"/>
        <w:jc w:val="both"/>
        <w:rPr>
          <w:sz w:val="28"/>
          <w:szCs w:val="28"/>
          <w:lang w:eastAsia="zh-CN"/>
        </w:rPr>
      </w:pPr>
      <w:r w:rsidRPr="0014753C">
        <w:rPr>
          <w:sz w:val="28"/>
          <w:szCs w:val="28"/>
          <w:lang w:eastAsia="zh-CN"/>
        </w:rPr>
        <w:t>рассмотрение оснований о необходимости проведения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FE2ED1" w:rsidRPr="0014753C" w:rsidRDefault="00FE2ED1" w:rsidP="00886D3C">
      <w:pPr>
        <w:ind w:firstLine="720"/>
        <w:jc w:val="both"/>
        <w:rPr>
          <w:sz w:val="28"/>
          <w:szCs w:val="28"/>
          <w:lang w:eastAsia="zh-CN"/>
        </w:rPr>
      </w:pPr>
      <w:bookmarkStart w:id="6" w:name="sub_1315"/>
      <w:r w:rsidRPr="0014753C">
        <w:rPr>
          <w:sz w:val="28"/>
          <w:szCs w:val="28"/>
          <w:lang w:eastAsia="zh-CN"/>
        </w:rPr>
        <w:t>проведение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bookmarkEnd w:id="6"/>
    <w:p w:rsidR="00FE2ED1" w:rsidRDefault="00FE2ED1" w:rsidP="00886D3C">
      <w:pPr>
        <w:widowControl w:val="0"/>
        <w:suppressAutoHyphens/>
        <w:ind w:firstLine="720"/>
        <w:jc w:val="both"/>
        <w:rPr>
          <w:sz w:val="28"/>
          <w:szCs w:val="28"/>
          <w:lang w:eastAsia="zh-CN"/>
        </w:rPr>
      </w:pPr>
      <w:r w:rsidRPr="0014753C">
        <w:rPr>
          <w:sz w:val="28"/>
          <w:szCs w:val="28"/>
          <w:lang w:eastAsia="zh-CN"/>
        </w:rPr>
        <w:t>оформление результатов государственной экспертизы условий труда.</w:t>
      </w:r>
    </w:p>
    <w:p w:rsidR="00FE2ED1" w:rsidRPr="0014753C" w:rsidRDefault="00FE2ED1" w:rsidP="00886D3C">
      <w:pPr>
        <w:widowControl w:val="0"/>
        <w:suppressAutoHyphens/>
        <w:ind w:firstLine="720"/>
        <w:jc w:val="both"/>
        <w:rPr>
          <w:sz w:val="28"/>
          <w:szCs w:val="28"/>
          <w:lang w:eastAsia="zh-CN"/>
        </w:rPr>
      </w:pPr>
      <w:r w:rsidRPr="0014753C">
        <w:rPr>
          <w:sz w:val="28"/>
          <w:szCs w:val="28"/>
          <w:lang w:eastAsia="zh-CN"/>
        </w:rPr>
        <w:t>Блок–схема последовательности действий при предоставлении государственной услуги приведена в приложении № 3 к настоящему Административному регламенту.</w:t>
      </w:r>
    </w:p>
    <w:p w:rsidR="00FE2ED1" w:rsidRPr="0014753C" w:rsidRDefault="00FE2ED1" w:rsidP="003F6BC2">
      <w:pPr>
        <w:widowControl w:val="0"/>
        <w:suppressAutoHyphens/>
        <w:ind w:firstLine="720"/>
        <w:jc w:val="both"/>
        <w:rPr>
          <w:sz w:val="28"/>
          <w:szCs w:val="28"/>
          <w:lang w:eastAsia="zh-CN"/>
        </w:rPr>
      </w:pPr>
    </w:p>
    <w:p w:rsidR="00FE2ED1" w:rsidRPr="0014753C" w:rsidRDefault="00FE2ED1" w:rsidP="00416866">
      <w:pPr>
        <w:widowControl w:val="0"/>
        <w:suppressAutoHyphens/>
        <w:jc w:val="center"/>
        <w:rPr>
          <w:sz w:val="28"/>
          <w:szCs w:val="28"/>
          <w:lang w:eastAsia="zh-CN"/>
        </w:rPr>
      </w:pPr>
      <w:r w:rsidRPr="0014753C">
        <w:rPr>
          <w:b/>
          <w:bCs/>
          <w:sz w:val="28"/>
          <w:szCs w:val="28"/>
          <w:lang w:eastAsia="zh-CN"/>
        </w:rPr>
        <w:t>Подраздел 1. Прием и регистрация документов</w:t>
      </w:r>
    </w:p>
    <w:p w:rsidR="00FE2ED1" w:rsidRPr="0014753C" w:rsidRDefault="00FE2ED1" w:rsidP="00616EDA">
      <w:pPr>
        <w:ind w:firstLine="709"/>
        <w:jc w:val="both"/>
        <w:rPr>
          <w:b/>
          <w:bCs/>
          <w:sz w:val="28"/>
          <w:szCs w:val="28"/>
          <w:lang w:eastAsia="zh-CN"/>
        </w:rPr>
      </w:pPr>
    </w:p>
    <w:p w:rsidR="00FE2ED1" w:rsidRPr="0014753C" w:rsidRDefault="00FE2ED1" w:rsidP="00F906C4">
      <w:pPr>
        <w:suppressAutoHyphens/>
        <w:ind w:firstLine="720"/>
        <w:jc w:val="both"/>
        <w:rPr>
          <w:color w:val="000000"/>
          <w:sz w:val="28"/>
          <w:szCs w:val="28"/>
          <w:lang w:eastAsia="zh-CN"/>
        </w:rPr>
      </w:pPr>
      <w:r w:rsidRPr="0014753C">
        <w:rPr>
          <w:sz w:val="28"/>
          <w:szCs w:val="28"/>
          <w:lang w:eastAsia="zh-CN"/>
        </w:rPr>
        <w:t>3</w:t>
      </w:r>
      <w:r>
        <w:rPr>
          <w:sz w:val="28"/>
          <w:szCs w:val="28"/>
          <w:lang w:eastAsia="zh-CN"/>
        </w:rPr>
        <w:t>7</w:t>
      </w:r>
      <w:r w:rsidRPr="0014753C">
        <w:rPr>
          <w:sz w:val="28"/>
          <w:szCs w:val="28"/>
          <w:lang w:eastAsia="zh-CN"/>
        </w:rPr>
        <w:t>. Юридическим фактом для начала административной процедуры является предоставление заявителем на имя председателя Комитета документов, указанных в пункте 18 настоящего Административного регламента.</w:t>
      </w:r>
    </w:p>
    <w:p w:rsidR="00FE2ED1" w:rsidRPr="0014753C" w:rsidRDefault="00FE2ED1" w:rsidP="00F906C4">
      <w:pPr>
        <w:widowControl w:val="0"/>
        <w:suppressAutoHyphens/>
        <w:ind w:firstLine="720"/>
        <w:jc w:val="both"/>
        <w:rPr>
          <w:sz w:val="28"/>
          <w:szCs w:val="28"/>
          <w:lang w:eastAsia="zh-CN"/>
        </w:rPr>
      </w:pPr>
      <w:r w:rsidRPr="0014753C">
        <w:rPr>
          <w:color w:val="000000"/>
          <w:sz w:val="28"/>
          <w:szCs w:val="28"/>
          <w:lang w:eastAsia="zh-CN"/>
        </w:rPr>
        <w:t xml:space="preserve">Специалист Комитета, ответственный за делопроизводство, осуществляет регистрацию </w:t>
      </w:r>
      <w:r w:rsidRPr="0014753C">
        <w:rPr>
          <w:sz w:val="28"/>
          <w:szCs w:val="28"/>
          <w:lang w:eastAsia="zh-CN"/>
        </w:rPr>
        <w:t>основания для государственной экспертизы условий труда</w:t>
      </w:r>
      <w:r w:rsidRPr="0014753C">
        <w:rPr>
          <w:color w:val="000000"/>
          <w:sz w:val="28"/>
          <w:szCs w:val="28"/>
          <w:lang w:eastAsia="zh-CN"/>
        </w:rPr>
        <w:t xml:space="preserve"> путем внесения соответствующей записи в книгу учёта входящей корреспонденции, присваивает ему регистрационный номер, при необходимости делает отметку о приеме письменного обращения на экземпляре заявителя. </w:t>
      </w:r>
    </w:p>
    <w:p w:rsidR="00FE2ED1" w:rsidRPr="0014753C" w:rsidRDefault="00FE2ED1" w:rsidP="00F906C4">
      <w:pPr>
        <w:widowControl w:val="0"/>
        <w:suppressAutoHyphens/>
        <w:ind w:firstLine="720"/>
        <w:jc w:val="both"/>
        <w:rPr>
          <w:sz w:val="28"/>
          <w:szCs w:val="28"/>
          <w:lang w:eastAsia="zh-CN"/>
        </w:rPr>
      </w:pPr>
      <w:r w:rsidRPr="0014753C">
        <w:rPr>
          <w:sz w:val="28"/>
          <w:szCs w:val="28"/>
          <w:lang w:eastAsia="zh-CN"/>
        </w:rPr>
        <w:t xml:space="preserve">Приём, регистрация и передача письменного основания для государственной экспертизы условий труда и прилагаемых к нему документов руководителю отдела, уполномоченного предоставлять государственную услугу, осуществляются в течение 2 (двух) рабочих дней с момента поступления документов. </w:t>
      </w:r>
    </w:p>
    <w:p w:rsidR="00FE2ED1" w:rsidRPr="0014753C" w:rsidRDefault="00FE2ED1" w:rsidP="00F906C4">
      <w:pPr>
        <w:widowControl w:val="0"/>
        <w:suppressAutoHyphens/>
        <w:ind w:firstLine="720"/>
        <w:jc w:val="both"/>
        <w:rPr>
          <w:color w:val="000000"/>
          <w:sz w:val="28"/>
          <w:szCs w:val="28"/>
          <w:lang w:eastAsia="zh-CN"/>
        </w:rPr>
      </w:pPr>
      <w:r w:rsidRPr="0014753C">
        <w:rPr>
          <w:sz w:val="28"/>
          <w:szCs w:val="28"/>
          <w:lang w:eastAsia="zh-CN"/>
        </w:rPr>
        <w:t>3</w:t>
      </w:r>
      <w:r>
        <w:rPr>
          <w:sz w:val="28"/>
          <w:szCs w:val="28"/>
          <w:lang w:eastAsia="zh-CN"/>
        </w:rPr>
        <w:t>8</w:t>
      </w:r>
      <w:r w:rsidRPr="0014753C">
        <w:rPr>
          <w:sz w:val="28"/>
          <w:szCs w:val="28"/>
          <w:lang w:eastAsia="zh-CN"/>
        </w:rPr>
        <w:t>. Результатом исполнения данной административной процедуры является</w:t>
      </w:r>
      <w:r w:rsidRPr="0014753C">
        <w:rPr>
          <w:color w:val="000000"/>
          <w:sz w:val="28"/>
          <w:szCs w:val="28"/>
          <w:lang w:eastAsia="zh-CN"/>
        </w:rPr>
        <w:t xml:space="preserve"> передача зарегистрированного </w:t>
      </w:r>
      <w:r w:rsidRPr="0014753C">
        <w:rPr>
          <w:sz w:val="28"/>
          <w:szCs w:val="28"/>
          <w:lang w:eastAsia="zh-CN"/>
        </w:rPr>
        <w:t>основания для государственной экспертизы условий труда</w:t>
      </w:r>
      <w:r w:rsidRPr="0014753C">
        <w:rPr>
          <w:color w:val="000000"/>
          <w:sz w:val="28"/>
          <w:szCs w:val="28"/>
          <w:lang w:eastAsia="zh-CN"/>
        </w:rPr>
        <w:t xml:space="preserve"> и прилагаемых к нему документов руководителю отдела, уполномоченного предоставлять государственную услугу (далее – руководитель отдела).</w:t>
      </w:r>
    </w:p>
    <w:p w:rsidR="00FE2ED1" w:rsidRPr="0014753C" w:rsidRDefault="00FE2ED1" w:rsidP="00F906C4">
      <w:pPr>
        <w:widowControl w:val="0"/>
        <w:suppressAutoHyphens/>
        <w:ind w:firstLine="720"/>
        <w:jc w:val="both"/>
        <w:rPr>
          <w:b/>
          <w:bCs/>
          <w:sz w:val="28"/>
          <w:szCs w:val="28"/>
          <w:lang w:eastAsia="zh-CN"/>
        </w:rPr>
      </w:pPr>
    </w:p>
    <w:p w:rsidR="00FE2ED1" w:rsidRDefault="00FE2ED1" w:rsidP="00416866">
      <w:pPr>
        <w:widowControl w:val="0"/>
        <w:suppressAutoHyphens/>
        <w:jc w:val="center"/>
        <w:rPr>
          <w:b/>
          <w:bCs/>
          <w:sz w:val="28"/>
          <w:szCs w:val="28"/>
          <w:lang w:eastAsia="zh-CN"/>
        </w:rPr>
      </w:pPr>
    </w:p>
    <w:p w:rsidR="00FE2ED1" w:rsidRPr="0014753C" w:rsidRDefault="00FE2ED1" w:rsidP="00416866">
      <w:pPr>
        <w:widowControl w:val="0"/>
        <w:suppressAutoHyphens/>
        <w:jc w:val="center"/>
        <w:rPr>
          <w:b/>
          <w:bCs/>
          <w:sz w:val="28"/>
          <w:szCs w:val="28"/>
          <w:lang w:eastAsia="zh-CN"/>
        </w:rPr>
      </w:pPr>
      <w:r w:rsidRPr="0014753C">
        <w:rPr>
          <w:b/>
          <w:bCs/>
          <w:sz w:val="28"/>
          <w:szCs w:val="28"/>
          <w:lang w:eastAsia="zh-CN"/>
        </w:rPr>
        <w:t>Подраздел 2. Анализ представленных документов</w:t>
      </w:r>
    </w:p>
    <w:p w:rsidR="00FE2ED1" w:rsidRPr="0014753C" w:rsidRDefault="00FE2ED1" w:rsidP="007B3831">
      <w:pPr>
        <w:widowControl w:val="0"/>
        <w:suppressAutoHyphens/>
        <w:ind w:firstLine="720"/>
        <w:jc w:val="both"/>
        <w:rPr>
          <w:sz w:val="28"/>
          <w:szCs w:val="28"/>
          <w:lang w:eastAsia="zh-CN"/>
        </w:rPr>
      </w:pPr>
    </w:p>
    <w:p w:rsidR="00FE2ED1" w:rsidRPr="0014753C" w:rsidRDefault="00FE2ED1" w:rsidP="007B3831">
      <w:pPr>
        <w:widowControl w:val="0"/>
        <w:suppressAutoHyphens/>
        <w:ind w:firstLine="720"/>
        <w:jc w:val="both"/>
        <w:rPr>
          <w:sz w:val="28"/>
          <w:szCs w:val="28"/>
          <w:lang w:eastAsia="zh-CN"/>
        </w:rPr>
      </w:pPr>
      <w:r>
        <w:rPr>
          <w:sz w:val="28"/>
          <w:szCs w:val="28"/>
          <w:lang w:eastAsia="zh-CN"/>
        </w:rPr>
        <w:t>39</w:t>
      </w:r>
      <w:r w:rsidRPr="0014753C">
        <w:rPr>
          <w:sz w:val="28"/>
          <w:szCs w:val="28"/>
          <w:lang w:eastAsia="zh-CN"/>
        </w:rPr>
        <w:t>. Юридическим фактом для начала административной процедуры является  поступление к руководителю отдела зарегистрированного основания для государственной экспертизы условий труда и прилагаемых к нему документов.</w:t>
      </w:r>
    </w:p>
    <w:p w:rsidR="00FE2ED1" w:rsidRPr="00C359B0" w:rsidRDefault="00FE2ED1" w:rsidP="007B3831">
      <w:pPr>
        <w:suppressAutoHyphens/>
        <w:ind w:firstLine="720"/>
        <w:jc w:val="both"/>
        <w:rPr>
          <w:bCs/>
          <w:sz w:val="28"/>
          <w:szCs w:val="28"/>
          <w:lang w:eastAsia="zh-CN"/>
        </w:rPr>
      </w:pPr>
      <w:r w:rsidRPr="0014753C">
        <w:rPr>
          <w:sz w:val="28"/>
          <w:szCs w:val="28"/>
          <w:lang w:eastAsia="zh-CN"/>
        </w:rPr>
        <w:t xml:space="preserve">Руководитель отделаназначает одного или нескольких специалистов, ответственных за предоставление государственной услуги в отделе </w:t>
      </w:r>
      <w:r w:rsidRPr="00C359B0">
        <w:rPr>
          <w:bCs/>
          <w:sz w:val="28"/>
          <w:szCs w:val="28"/>
          <w:lang w:eastAsia="zh-CN"/>
        </w:rPr>
        <w:t>(далее – исполнители).</w:t>
      </w:r>
    </w:p>
    <w:p w:rsidR="00FE2ED1" w:rsidRPr="00C359B0" w:rsidRDefault="00FE2ED1" w:rsidP="005B62A0">
      <w:pPr>
        <w:ind w:firstLine="720"/>
        <w:jc w:val="both"/>
        <w:rPr>
          <w:sz w:val="28"/>
          <w:szCs w:val="28"/>
          <w:lang w:eastAsia="zh-CN"/>
        </w:rPr>
      </w:pPr>
      <w:r w:rsidRPr="00B42A16">
        <w:rPr>
          <w:sz w:val="28"/>
          <w:szCs w:val="28"/>
          <w:lang w:eastAsia="zh-CN"/>
        </w:rPr>
        <w:t>4</w:t>
      </w:r>
      <w:r>
        <w:rPr>
          <w:sz w:val="28"/>
          <w:szCs w:val="28"/>
          <w:lang w:eastAsia="zh-CN"/>
        </w:rPr>
        <w:t>0</w:t>
      </w:r>
      <w:r w:rsidRPr="00B42A16">
        <w:rPr>
          <w:sz w:val="28"/>
          <w:szCs w:val="28"/>
          <w:lang w:eastAsia="zh-CN"/>
        </w:rPr>
        <w:t>. Специалисты проверяют соответствие представленных документов,</w:t>
      </w:r>
      <w:r w:rsidRPr="0014753C">
        <w:rPr>
          <w:sz w:val="28"/>
          <w:szCs w:val="28"/>
          <w:lang w:eastAsia="zh-CN"/>
        </w:rPr>
        <w:t xml:space="preserve"> необходимых для предоставления государственнойуслуги, установленным требованиям к их оформлению, предусмотренным настоящим Административным регламентом; выявляют наличие оснований, предусмотренных Административным </w:t>
      </w:r>
      <w:r w:rsidRPr="00C359B0">
        <w:rPr>
          <w:sz w:val="28"/>
          <w:szCs w:val="28"/>
          <w:lang w:eastAsia="zh-CN"/>
        </w:rPr>
        <w:t>регламентом для отказа в предоставлении государственной услуги.</w:t>
      </w:r>
    </w:p>
    <w:p w:rsidR="00FE2ED1" w:rsidRPr="0014753C" w:rsidRDefault="00FE2ED1" w:rsidP="00B35530">
      <w:pPr>
        <w:suppressAutoHyphens/>
        <w:ind w:firstLine="720"/>
        <w:jc w:val="both"/>
        <w:rPr>
          <w:sz w:val="28"/>
          <w:szCs w:val="28"/>
          <w:lang w:eastAsia="zh-CN"/>
        </w:rPr>
      </w:pPr>
      <w:r w:rsidRPr="0014753C">
        <w:rPr>
          <w:sz w:val="28"/>
          <w:szCs w:val="28"/>
          <w:lang w:eastAsia="zh-CN"/>
        </w:rPr>
        <w:t>4</w:t>
      </w:r>
      <w:r>
        <w:rPr>
          <w:sz w:val="28"/>
          <w:szCs w:val="28"/>
          <w:lang w:eastAsia="zh-CN"/>
        </w:rPr>
        <w:t>1</w:t>
      </w:r>
      <w:r w:rsidRPr="0014753C">
        <w:rPr>
          <w:sz w:val="28"/>
          <w:szCs w:val="28"/>
          <w:lang w:eastAsia="zh-CN"/>
        </w:rPr>
        <w:t xml:space="preserve">. В случае </w:t>
      </w:r>
      <w:r w:rsidRPr="00C359B0">
        <w:rPr>
          <w:sz w:val="28"/>
          <w:szCs w:val="28"/>
          <w:lang w:eastAsia="zh-CN"/>
        </w:rPr>
        <w:t>отказа в предоставлении государственной услуги</w:t>
      </w:r>
      <w:r w:rsidRPr="0014753C">
        <w:rPr>
          <w:sz w:val="28"/>
          <w:szCs w:val="28"/>
          <w:lang w:eastAsia="zh-CN"/>
        </w:rPr>
        <w:t>, специалисты в течение 3 (трех) рабочих дней готовят мотивированный отказ в предоставлении государственной услуги, направляют его заявителю и возвращают документы, представленные для проведения государственной экспертизы условий труда и обеспечивает возврат денежных средств, внесенных в счет оплаты государственной услуги.</w:t>
      </w:r>
    </w:p>
    <w:p w:rsidR="00FE2ED1" w:rsidRPr="0014753C" w:rsidRDefault="00FE2ED1" w:rsidP="00150E06">
      <w:pPr>
        <w:ind w:firstLine="720"/>
        <w:jc w:val="both"/>
        <w:rPr>
          <w:sz w:val="28"/>
          <w:szCs w:val="28"/>
          <w:lang w:eastAsia="zh-CN"/>
        </w:rPr>
      </w:pPr>
      <w:bookmarkStart w:id="7" w:name="sub_59"/>
      <w:r w:rsidRPr="0014753C">
        <w:rPr>
          <w:sz w:val="28"/>
          <w:szCs w:val="28"/>
          <w:lang w:eastAsia="zh-CN"/>
        </w:rPr>
        <w:t>4</w:t>
      </w:r>
      <w:r>
        <w:rPr>
          <w:sz w:val="28"/>
          <w:szCs w:val="28"/>
          <w:lang w:eastAsia="zh-CN"/>
        </w:rPr>
        <w:t>2</w:t>
      </w:r>
      <w:r w:rsidRPr="0014753C">
        <w:rPr>
          <w:sz w:val="28"/>
          <w:szCs w:val="28"/>
          <w:lang w:eastAsia="zh-CN"/>
        </w:rPr>
        <w:t xml:space="preserve">. В случае непроведения государственной экспертизы условий труда по </w:t>
      </w:r>
      <w:r w:rsidRPr="00B35530">
        <w:rPr>
          <w:sz w:val="28"/>
          <w:szCs w:val="28"/>
          <w:lang w:eastAsia="zh-CN"/>
        </w:rPr>
        <w:t xml:space="preserve">основаниям, указанным в </w:t>
      </w:r>
      <w:hyperlink w:anchor="sub_58" w:history="1">
        <w:r w:rsidRPr="00B35530">
          <w:rPr>
            <w:sz w:val="28"/>
            <w:szCs w:val="28"/>
            <w:lang w:eastAsia="zh-CN"/>
          </w:rPr>
          <w:t>пункте 4</w:t>
        </w:r>
      </w:hyperlink>
      <w:r w:rsidRPr="00B35530">
        <w:rPr>
          <w:sz w:val="28"/>
          <w:szCs w:val="28"/>
        </w:rPr>
        <w:t>0</w:t>
      </w:r>
      <w:r w:rsidRPr="00B35530">
        <w:rPr>
          <w:sz w:val="28"/>
          <w:szCs w:val="28"/>
          <w:lang w:eastAsia="zh-CN"/>
        </w:rPr>
        <w:t xml:space="preserve"> настоящего Административного</w:t>
      </w:r>
      <w:r w:rsidRPr="0014753C">
        <w:rPr>
          <w:sz w:val="28"/>
          <w:szCs w:val="28"/>
          <w:lang w:eastAsia="zh-CN"/>
        </w:rPr>
        <w:t xml:space="preserve"> регламента, заявитель вправе повторно направить заявление и документы в порядке, предусмотренном </w:t>
      </w:r>
      <w:hyperlink w:anchor="sub_28" w:history="1">
        <w:r w:rsidRPr="0014753C">
          <w:rPr>
            <w:sz w:val="28"/>
            <w:szCs w:val="28"/>
            <w:lang w:eastAsia="zh-CN"/>
          </w:rPr>
          <w:t xml:space="preserve">пунктом </w:t>
        </w:r>
      </w:hyperlink>
      <w:r w:rsidRPr="0014753C">
        <w:rPr>
          <w:sz w:val="28"/>
          <w:szCs w:val="28"/>
          <w:lang w:eastAsia="zh-CN"/>
        </w:rPr>
        <w:t>18 настоящего Административного регламента.</w:t>
      </w:r>
    </w:p>
    <w:p w:rsidR="00FE2ED1" w:rsidRPr="0014753C" w:rsidRDefault="00FE2ED1" w:rsidP="00404B65">
      <w:pPr>
        <w:ind w:firstLine="720"/>
        <w:jc w:val="both"/>
        <w:rPr>
          <w:sz w:val="28"/>
          <w:szCs w:val="28"/>
          <w:lang w:eastAsia="zh-CN"/>
        </w:rPr>
      </w:pPr>
      <w:r w:rsidRPr="0014753C">
        <w:rPr>
          <w:sz w:val="28"/>
          <w:szCs w:val="28"/>
          <w:lang w:eastAsia="zh-CN"/>
        </w:rPr>
        <w:t>4</w:t>
      </w:r>
      <w:r>
        <w:rPr>
          <w:sz w:val="28"/>
          <w:szCs w:val="28"/>
          <w:lang w:eastAsia="zh-CN"/>
        </w:rPr>
        <w:t>3</w:t>
      </w:r>
      <w:r w:rsidRPr="0014753C">
        <w:rPr>
          <w:sz w:val="28"/>
          <w:szCs w:val="28"/>
          <w:lang w:eastAsia="zh-CN"/>
        </w:rPr>
        <w:t>. В случае если документы представлены заявителем (за исключением, если заявителем является работодатель) не в полном объеме и (или) содержащихся в них сведений недостаточно для проведения государственной экспертизы условий труда, должностное лицо (комиссия), уполномоченное на проведение государственной экспертизы условий труда, оформляет запрос необходимых документов у работодателя, в отношении рабочих мест которого проводится государственная экспертиза условий труда, с предложением представить их в срок не позднее десяти рабочих дней с даты поступления запроса либо письменно уведомить о невозможности их представления с указанием причин, и в установленном порядке делопроизводства направляет данный запрос работодателю.</w:t>
      </w:r>
    </w:p>
    <w:bookmarkEnd w:id="7"/>
    <w:p w:rsidR="00FE2ED1" w:rsidRPr="0014753C" w:rsidRDefault="00FE2ED1" w:rsidP="007B3831">
      <w:pPr>
        <w:suppressAutoHyphens/>
        <w:ind w:firstLine="720"/>
        <w:jc w:val="both"/>
        <w:rPr>
          <w:sz w:val="28"/>
          <w:szCs w:val="28"/>
          <w:lang w:eastAsia="zh-CN"/>
        </w:rPr>
      </w:pPr>
      <w:r>
        <w:rPr>
          <w:sz w:val="28"/>
          <w:szCs w:val="28"/>
          <w:lang w:eastAsia="zh-CN"/>
        </w:rPr>
        <w:t>44</w:t>
      </w:r>
      <w:r w:rsidRPr="0014753C">
        <w:rPr>
          <w:sz w:val="28"/>
          <w:szCs w:val="28"/>
          <w:lang w:eastAsia="zh-CN"/>
        </w:rPr>
        <w:t>. Результатом административной процедуры является принятие решения о предоставлении государственной услуги или об отказе в предоставлении государственной услуги согласно приложению № 4.</w:t>
      </w:r>
    </w:p>
    <w:p w:rsidR="00FE2ED1" w:rsidRPr="0014753C" w:rsidRDefault="00FE2ED1" w:rsidP="007B3831">
      <w:pPr>
        <w:suppressAutoHyphens/>
        <w:ind w:firstLine="720"/>
        <w:jc w:val="both"/>
        <w:rPr>
          <w:sz w:val="28"/>
          <w:szCs w:val="28"/>
          <w:lang w:eastAsia="zh-CN"/>
        </w:rPr>
      </w:pPr>
    </w:p>
    <w:p w:rsidR="00FE2ED1" w:rsidRPr="0014753C" w:rsidRDefault="00FE2ED1" w:rsidP="00416866">
      <w:pPr>
        <w:suppressAutoHyphens/>
        <w:jc w:val="center"/>
        <w:rPr>
          <w:sz w:val="28"/>
          <w:szCs w:val="28"/>
          <w:lang w:eastAsia="zh-CN"/>
        </w:rPr>
      </w:pPr>
      <w:r w:rsidRPr="00752A24">
        <w:rPr>
          <w:b/>
          <w:bCs/>
          <w:sz w:val="28"/>
          <w:szCs w:val="28"/>
          <w:lang w:eastAsia="zh-CN"/>
        </w:rPr>
        <w:t>Подраздел 3. Проведение государственной экспертизы условий труда</w:t>
      </w:r>
    </w:p>
    <w:p w:rsidR="00FE2ED1" w:rsidRPr="0014753C" w:rsidRDefault="00FE2ED1" w:rsidP="00180DCC">
      <w:pPr>
        <w:suppressAutoHyphens/>
        <w:ind w:firstLine="720"/>
        <w:jc w:val="both"/>
        <w:rPr>
          <w:sz w:val="28"/>
          <w:szCs w:val="28"/>
          <w:lang w:eastAsia="zh-CN"/>
        </w:rPr>
      </w:pPr>
    </w:p>
    <w:p w:rsidR="00FE2ED1" w:rsidRPr="0014753C" w:rsidRDefault="00FE2ED1" w:rsidP="00180DCC">
      <w:pPr>
        <w:suppressAutoHyphens/>
        <w:ind w:firstLine="720"/>
        <w:jc w:val="both"/>
        <w:rPr>
          <w:sz w:val="28"/>
          <w:szCs w:val="28"/>
          <w:lang w:eastAsia="zh-CN"/>
        </w:rPr>
      </w:pPr>
      <w:r>
        <w:rPr>
          <w:sz w:val="28"/>
          <w:szCs w:val="28"/>
          <w:lang w:eastAsia="zh-CN"/>
        </w:rPr>
        <w:t>45</w:t>
      </w:r>
      <w:r w:rsidRPr="0014753C">
        <w:rPr>
          <w:sz w:val="28"/>
          <w:szCs w:val="28"/>
          <w:lang w:eastAsia="zh-CN"/>
        </w:rPr>
        <w:t>. Юридическим фактом для начала административной процедуры является принятое по результатам рассмотрения оснований для государственной экспертизы условий труда решение о предоставлении государственной услуги.</w:t>
      </w:r>
    </w:p>
    <w:p w:rsidR="00FE2ED1" w:rsidRPr="0014753C" w:rsidRDefault="00FE2ED1" w:rsidP="00AE10FE">
      <w:pPr>
        <w:suppressAutoHyphens/>
        <w:autoSpaceDE w:val="0"/>
        <w:ind w:firstLine="720"/>
        <w:jc w:val="both"/>
        <w:rPr>
          <w:sz w:val="28"/>
          <w:szCs w:val="28"/>
          <w:lang w:eastAsia="zh-CN"/>
        </w:rPr>
      </w:pPr>
      <w:r w:rsidRPr="0014753C">
        <w:rPr>
          <w:sz w:val="28"/>
          <w:szCs w:val="28"/>
          <w:lang w:eastAsia="zh-CN"/>
        </w:rPr>
        <w:t>4</w:t>
      </w:r>
      <w:r>
        <w:rPr>
          <w:sz w:val="28"/>
          <w:szCs w:val="28"/>
          <w:lang w:eastAsia="zh-CN"/>
        </w:rPr>
        <w:t>6</w:t>
      </w:r>
      <w:r w:rsidRPr="0014753C">
        <w:rPr>
          <w:sz w:val="28"/>
          <w:szCs w:val="28"/>
          <w:lang w:eastAsia="zh-CN"/>
        </w:rPr>
        <w:t xml:space="preserve">. При проведении государственной экспертизы условий труда руководитель экспертизы, а также специалисты имеют право при наличии удостоверения установленного образца беспрепятственно посещать </w:t>
      </w:r>
      <w:r w:rsidRPr="00C359B0">
        <w:rPr>
          <w:sz w:val="28"/>
          <w:szCs w:val="28"/>
          <w:lang w:eastAsia="zh-CN"/>
        </w:rPr>
        <w:t>для осуществления экспертизы с целью оценки качества проведения специальной оценки условий труда рабочих мест, в отношении которых проведена специальная оценка условий труда.</w:t>
      </w:r>
    </w:p>
    <w:p w:rsidR="00FE2ED1" w:rsidRPr="0014753C" w:rsidRDefault="00FE2ED1" w:rsidP="005B62A0">
      <w:pPr>
        <w:ind w:firstLine="720"/>
        <w:jc w:val="both"/>
        <w:rPr>
          <w:sz w:val="28"/>
          <w:szCs w:val="28"/>
          <w:lang w:eastAsia="zh-CN"/>
        </w:rPr>
      </w:pPr>
      <w:r>
        <w:rPr>
          <w:sz w:val="28"/>
          <w:szCs w:val="28"/>
          <w:lang w:eastAsia="zh-CN"/>
        </w:rPr>
        <w:t>47</w:t>
      </w:r>
      <w:r w:rsidRPr="0014753C">
        <w:rPr>
          <w:sz w:val="28"/>
          <w:szCs w:val="28"/>
          <w:lang w:eastAsia="zh-CN"/>
        </w:rPr>
        <w:t xml:space="preserve">. При проведении государственной экспертизы условий труда в целях оценки качества проведения специальной оценки условий труда специалисты анализируют отчет о проведении специальной оценки условий труда, форма которого утверждена </w:t>
      </w:r>
      <w:hyperlink r:id="rId17" w:history="1">
        <w:r w:rsidRPr="0014753C">
          <w:rPr>
            <w:sz w:val="28"/>
            <w:szCs w:val="28"/>
            <w:lang w:eastAsia="zh-CN"/>
          </w:rPr>
          <w:t>приказом</w:t>
        </w:r>
      </w:hyperlink>
      <w:r w:rsidRPr="0014753C">
        <w:rPr>
          <w:sz w:val="28"/>
          <w:szCs w:val="28"/>
          <w:lang w:eastAsia="zh-CN"/>
        </w:rPr>
        <w:t xml:space="preserve">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отчет), последовательно проверяя на соответствие требованиям </w:t>
      </w:r>
      <w:hyperlink r:id="rId18" w:history="1">
        <w:r w:rsidRPr="0014753C">
          <w:rPr>
            <w:sz w:val="28"/>
            <w:szCs w:val="28"/>
            <w:lang w:eastAsia="zh-CN"/>
          </w:rPr>
          <w:t>Федерального закона</w:t>
        </w:r>
      </w:hyperlink>
      <w:r w:rsidRPr="0014753C">
        <w:rPr>
          <w:sz w:val="28"/>
          <w:szCs w:val="28"/>
          <w:lang w:eastAsia="zh-CN"/>
        </w:rPr>
        <w:t xml:space="preserve"> от 28 декабря 2013 г. № 426-ФЗ «О специальной оценке условий труда» следующие обстоятельства:</w:t>
      </w:r>
    </w:p>
    <w:p w:rsidR="00FE2ED1" w:rsidRPr="0014753C" w:rsidRDefault="00FE2ED1" w:rsidP="005B62A0">
      <w:pPr>
        <w:ind w:firstLine="720"/>
        <w:jc w:val="both"/>
        <w:rPr>
          <w:sz w:val="28"/>
          <w:szCs w:val="28"/>
          <w:lang w:eastAsia="zh-CN"/>
        </w:rPr>
      </w:pPr>
      <w:bookmarkStart w:id="8" w:name="sub_13411"/>
      <w:r w:rsidRPr="0014753C">
        <w:rPr>
          <w:sz w:val="28"/>
          <w:szCs w:val="28"/>
          <w:lang w:eastAsia="zh-CN"/>
        </w:rPr>
        <w:t>1) соответствие данных о работодателе на титульном листе отчета данным, указанным в основаниях для государственной экспертизы условий труда;</w:t>
      </w:r>
    </w:p>
    <w:p w:rsidR="00FE2ED1" w:rsidRPr="0014753C" w:rsidRDefault="00FE2ED1" w:rsidP="005B62A0">
      <w:pPr>
        <w:ind w:firstLine="720"/>
        <w:jc w:val="both"/>
        <w:rPr>
          <w:sz w:val="28"/>
          <w:szCs w:val="28"/>
          <w:lang w:eastAsia="zh-CN"/>
        </w:rPr>
      </w:pPr>
      <w:bookmarkStart w:id="9" w:name="sub_13412"/>
      <w:bookmarkEnd w:id="8"/>
      <w:r w:rsidRPr="0014753C">
        <w:rPr>
          <w:sz w:val="28"/>
          <w:szCs w:val="28"/>
          <w:lang w:eastAsia="zh-CN"/>
        </w:rPr>
        <w:t>2) в разделе I отчета:</w:t>
      </w:r>
    </w:p>
    <w:bookmarkEnd w:id="9"/>
    <w:p w:rsidR="00FE2ED1" w:rsidRPr="0014753C" w:rsidRDefault="00FE2ED1" w:rsidP="005B62A0">
      <w:pPr>
        <w:ind w:firstLine="720"/>
        <w:jc w:val="both"/>
        <w:rPr>
          <w:sz w:val="28"/>
          <w:szCs w:val="28"/>
          <w:lang w:eastAsia="zh-CN"/>
        </w:rPr>
      </w:pPr>
      <w:r w:rsidRPr="0014753C">
        <w:rPr>
          <w:sz w:val="28"/>
          <w:szCs w:val="28"/>
          <w:lang w:eastAsia="zh-CN"/>
        </w:rP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Минтруд России;</w:t>
      </w:r>
    </w:p>
    <w:p w:rsidR="00FE2ED1" w:rsidRPr="0014753C" w:rsidRDefault="00FE2ED1" w:rsidP="005B62A0">
      <w:pPr>
        <w:ind w:firstLine="720"/>
        <w:jc w:val="both"/>
        <w:rPr>
          <w:sz w:val="28"/>
          <w:szCs w:val="28"/>
          <w:lang w:eastAsia="zh-CN"/>
        </w:rPr>
      </w:pPr>
      <w:r w:rsidRPr="0014753C">
        <w:rPr>
          <w:sz w:val="28"/>
          <w:szCs w:val="28"/>
          <w:lang w:eastAsia="zh-CN"/>
        </w:rPr>
        <w:t>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w:t>
      </w:r>
    </w:p>
    <w:p w:rsidR="00FE2ED1" w:rsidRPr="0014753C" w:rsidRDefault="00FE2ED1" w:rsidP="005B62A0">
      <w:pPr>
        <w:ind w:firstLine="720"/>
        <w:jc w:val="both"/>
        <w:rPr>
          <w:sz w:val="28"/>
          <w:szCs w:val="28"/>
          <w:lang w:eastAsia="zh-CN"/>
        </w:rPr>
      </w:pPr>
      <w:r w:rsidRPr="0014753C">
        <w:rPr>
          <w:sz w:val="28"/>
          <w:szCs w:val="28"/>
          <w:lang w:eastAsia="zh-CN"/>
        </w:rPr>
        <w:t>наличие регистрации средств измерения, использованных в ходе проведения специальной оценки условий труда, в Государственном реестре средств измерений;</w:t>
      </w:r>
    </w:p>
    <w:p w:rsidR="00FE2ED1" w:rsidRPr="0014753C" w:rsidRDefault="00FE2ED1" w:rsidP="005B62A0">
      <w:pPr>
        <w:ind w:firstLine="720"/>
        <w:jc w:val="both"/>
        <w:rPr>
          <w:sz w:val="28"/>
          <w:szCs w:val="28"/>
          <w:lang w:eastAsia="zh-CN"/>
        </w:rPr>
      </w:pPr>
      <w:r w:rsidRPr="0014753C">
        <w:rPr>
          <w:sz w:val="28"/>
          <w:szCs w:val="28"/>
          <w:lang w:eastAsia="zh-CN"/>
        </w:rP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w:t>
      </w:r>
    </w:p>
    <w:p w:rsidR="00FE2ED1" w:rsidRPr="0014753C" w:rsidRDefault="00FE2ED1" w:rsidP="005B62A0">
      <w:pPr>
        <w:ind w:firstLine="720"/>
        <w:jc w:val="both"/>
        <w:rPr>
          <w:sz w:val="28"/>
          <w:szCs w:val="28"/>
          <w:lang w:eastAsia="zh-CN"/>
        </w:rPr>
      </w:pPr>
      <w:r w:rsidRPr="0014753C">
        <w:rPr>
          <w:sz w:val="28"/>
          <w:szCs w:val="28"/>
          <w:lang w:eastAsia="zh-CN"/>
        </w:rPr>
        <w:t>наличие сведений о поверке средств измерения, использованных в ходе проведения специальной оценки условий труда;</w:t>
      </w:r>
    </w:p>
    <w:p w:rsidR="00FE2ED1" w:rsidRPr="0014753C" w:rsidRDefault="00FE2ED1" w:rsidP="005B62A0">
      <w:pPr>
        <w:ind w:firstLine="720"/>
        <w:jc w:val="both"/>
        <w:rPr>
          <w:sz w:val="28"/>
          <w:szCs w:val="28"/>
          <w:lang w:eastAsia="zh-CN"/>
        </w:rPr>
      </w:pPr>
      <w:bookmarkStart w:id="10" w:name="sub_13413"/>
      <w:r w:rsidRPr="0014753C">
        <w:rPr>
          <w:sz w:val="28"/>
          <w:szCs w:val="28"/>
          <w:lang w:eastAsia="zh-CN"/>
        </w:rPr>
        <w:t>3) в разделе II отчета:</w:t>
      </w:r>
    </w:p>
    <w:bookmarkEnd w:id="10"/>
    <w:p w:rsidR="00FE2ED1" w:rsidRPr="0014753C" w:rsidRDefault="00FE2ED1" w:rsidP="005B62A0">
      <w:pPr>
        <w:ind w:firstLine="720"/>
        <w:jc w:val="both"/>
        <w:rPr>
          <w:sz w:val="28"/>
          <w:szCs w:val="28"/>
          <w:lang w:eastAsia="zh-CN"/>
        </w:rPr>
      </w:pPr>
      <w:r w:rsidRPr="0014753C">
        <w:rPr>
          <w:sz w:val="28"/>
          <w:szCs w:val="28"/>
          <w:lang w:eastAsia="zh-CN"/>
        </w:rPr>
        <w:t>правильность отнесения рабочих мест к аналогичным при наличии таковых;</w:t>
      </w:r>
    </w:p>
    <w:p w:rsidR="00FE2ED1" w:rsidRPr="0014753C" w:rsidRDefault="00FE2ED1" w:rsidP="005B62A0">
      <w:pPr>
        <w:ind w:firstLine="720"/>
        <w:jc w:val="both"/>
        <w:rPr>
          <w:sz w:val="28"/>
          <w:szCs w:val="28"/>
          <w:lang w:eastAsia="zh-CN"/>
        </w:rPr>
      </w:pPr>
      <w:r w:rsidRPr="0014753C">
        <w:rPr>
          <w:sz w:val="28"/>
          <w:szCs w:val="28"/>
          <w:lang w:eastAsia="zh-CN"/>
        </w:rPr>
        <w:t>соответствие сведений о рабочем месте (рабочих местах) сведениям, указанным в заявлении;</w:t>
      </w:r>
    </w:p>
    <w:p w:rsidR="00FE2ED1" w:rsidRPr="0014753C" w:rsidRDefault="00FE2ED1" w:rsidP="005B62A0">
      <w:pPr>
        <w:ind w:firstLine="720"/>
        <w:jc w:val="both"/>
        <w:rPr>
          <w:sz w:val="28"/>
          <w:szCs w:val="28"/>
          <w:lang w:eastAsia="zh-CN"/>
        </w:rPr>
      </w:pPr>
      <w:r w:rsidRPr="0014753C">
        <w:rPr>
          <w:sz w:val="28"/>
          <w:szCs w:val="28"/>
          <w:lang w:eastAsia="zh-CN"/>
        </w:rPr>
        <w:t xml:space="preserve">правильность идентификации вредных и (или) опасных факторов производственной среды и трудового процесса в соответствии с Классификатором вредных и (или) опасных производственных факторов, утвержденным </w:t>
      </w:r>
      <w:hyperlink r:id="rId19" w:history="1">
        <w:r w:rsidRPr="0014753C">
          <w:rPr>
            <w:sz w:val="28"/>
            <w:szCs w:val="28"/>
            <w:lang w:eastAsia="zh-CN"/>
          </w:rPr>
          <w:t>приказом</w:t>
        </w:r>
      </w:hyperlink>
      <w:r w:rsidRPr="0014753C">
        <w:rPr>
          <w:sz w:val="28"/>
          <w:szCs w:val="28"/>
          <w:lang w:eastAsia="zh-CN"/>
        </w:rPr>
        <w:t xml:space="preserve"> Минтруда России от 24 января 2014 г. № 33н, а также их источников на исследуемом рабочем месте (рабочих местах);</w:t>
      </w:r>
    </w:p>
    <w:p w:rsidR="00FE2ED1" w:rsidRPr="0014753C" w:rsidRDefault="00FE2ED1" w:rsidP="005B62A0">
      <w:pPr>
        <w:ind w:firstLine="720"/>
        <w:jc w:val="both"/>
        <w:rPr>
          <w:sz w:val="28"/>
          <w:szCs w:val="28"/>
          <w:lang w:eastAsia="zh-CN"/>
        </w:rPr>
      </w:pPr>
      <w:r w:rsidRPr="0014753C">
        <w:rPr>
          <w:sz w:val="28"/>
          <w:szCs w:val="28"/>
          <w:lang w:eastAsia="zh-CN"/>
        </w:rP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w:t>
      </w:r>
    </w:p>
    <w:p w:rsidR="00FE2ED1" w:rsidRPr="0014753C" w:rsidRDefault="00FE2ED1" w:rsidP="005B62A0">
      <w:pPr>
        <w:ind w:firstLine="720"/>
        <w:jc w:val="both"/>
        <w:rPr>
          <w:sz w:val="28"/>
          <w:szCs w:val="28"/>
          <w:lang w:eastAsia="zh-CN"/>
        </w:rPr>
      </w:pPr>
      <w:bookmarkStart w:id="11" w:name="sub_13414"/>
      <w:r w:rsidRPr="0014753C">
        <w:rPr>
          <w:sz w:val="28"/>
          <w:szCs w:val="28"/>
          <w:lang w:eastAsia="zh-CN"/>
        </w:rPr>
        <w:t>4) в протоколах испытаний (измерений):</w:t>
      </w:r>
    </w:p>
    <w:bookmarkEnd w:id="11"/>
    <w:p w:rsidR="00FE2ED1" w:rsidRPr="0014753C" w:rsidRDefault="00FE2ED1" w:rsidP="005B62A0">
      <w:pPr>
        <w:ind w:firstLine="720"/>
        <w:jc w:val="both"/>
        <w:rPr>
          <w:sz w:val="28"/>
          <w:szCs w:val="28"/>
          <w:lang w:eastAsia="zh-CN"/>
        </w:rPr>
      </w:pPr>
      <w:r w:rsidRPr="0014753C">
        <w:rPr>
          <w:sz w:val="28"/>
          <w:szCs w:val="28"/>
          <w:lang w:eastAsia="zh-CN"/>
        </w:rPr>
        <w:t xml:space="preserve">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w:t>
      </w:r>
      <w:hyperlink r:id="rId20" w:history="1">
        <w:r w:rsidRPr="0014753C">
          <w:rPr>
            <w:sz w:val="28"/>
            <w:szCs w:val="28"/>
            <w:lang w:eastAsia="zh-CN"/>
          </w:rPr>
          <w:t>разделе I</w:t>
        </w:r>
      </w:hyperlink>
      <w:r w:rsidRPr="0014753C">
        <w:rPr>
          <w:sz w:val="28"/>
          <w:szCs w:val="28"/>
          <w:lang w:eastAsia="zh-CN"/>
        </w:rPr>
        <w:t xml:space="preserve"> отчета;</w:t>
      </w:r>
    </w:p>
    <w:p w:rsidR="00FE2ED1" w:rsidRPr="0014753C" w:rsidRDefault="00FE2ED1" w:rsidP="005B62A0">
      <w:pPr>
        <w:ind w:firstLine="720"/>
        <w:jc w:val="both"/>
        <w:rPr>
          <w:sz w:val="28"/>
          <w:szCs w:val="28"/>
          <w:lang w:eastAsia="zh-CN"/>
        </w:rPr>
      </w:pPr>
      <w:r w:rsidRPr="0014753C">
        <w:rPr>
          <w:sz w:val="28"/>
          <w:szCs w:val="28"/>
          <w:lang w:eastAsia="zh-CN"/>
        </w:rPr>
        <w:t>соответствие данных о работодателе данным, указанным на титульном листе отчета;</w:t>
      </w:r>
    </w:p>
    <w:p w:rsidR="00FE2ED1" w:rsidRPr="0014753C" w:rsidRDefault="00FE2ED1" w:rsidP="005B62A0">
      <w:pPr>
        <w:ind w:firstLine="720"/>
        <w:jc w:val="both"/>
        <w:rPr>
          <w:sz w:val="28"/>
          <w:szCs w:val="28"/>
          <w:lang w:eastAsia="zh-CN"/>
        </w:rPr>
      </w:pPr>
      <w:r w:rsidRPr="0014753C">
        <w:rPr>
          <w:sz w:val="28"/>
          <w:szCs w:val="28"/>
          <w:lang w:eastAsia="zh-CN"/>
        </w:rPr>
        <w:t>соответствие данных о рабочих местах данным, указанным в разделе II отчета;</w:t>
      </w:r>
    </w:p>
    <w:p w:rsidR="00FE2ED1" w:rsidRPr="0014753C" w:rsidRDefault="00FE2ED1" w:rsidP="005B62A0">
      <w:pPr>
        <w:ind w:firstLine="720"/>
        <w:jc w:val="both"/>
        <w:rPr>
          <w:sz w:val="28"/>
          <w:szCs w:val="28"/>
          <w:lang w:eastAsia="zh-CN"/>
        </w:rPr>
      </w:pPr>
      <w:r w:rsidRPr="0014753C">
        <w:rPr>
          <w:sz w:val="28"/>
          <w:szCs w:val="28"/>
          <w:lang w:eastAsia="zh-CN"/>
        </w:rPr>
        <w:t xml:space="preserve">соответствие измеренных (испытанных) величин идентифицированным на рабочем месте (рабочих местах) и указанным в </w:t>
      </w:r>
      <w:hyperlink r:id="rId21" w:history="1">
        <w:r w:rsidRPr="0014753C">
          <w:rPr>
            <w:sz w:val="28"/>
            <w:szCs w:val="28"/>
            <w:lang w:eastAsia="zh-CN"/>
          </w:rPr>
          <w:t>разделе II</w:t>
        </w:r>
      </w:hyperlink>
      <w:r w:rsidRPr="0014753C">
        <w:rPr>
          <w:sz w:val="28"/>
          <w:szCs w:val="28"/>
          <w:lang w:eastAsia="zh-CN"/>
        </w:rPr>
        <w:t xml:space="preserve"> отчета вредным и (или) опасным факторам производственной среды и трудового процесса;</w:t>
      </w:r>
    </w:p>
    <w:p w:rsidR="00FE2ED1" w:rsidRPr="0014753C" w:rsidRDefault="00FE2ED1" w:rsidP="005B62A0">
      <w:pPr>
        <w:ind w:firstLine="720"/>
        <w:jc w:val="both"/>
        <w:rPr>
          <w:sz w:val="28"/>
          <w:szCs w:val="28"/>
          <w:lang w:eastAsia="zh-CN"/>
        </w:rPr>
      </w:pPr>
      <w:r w:rsidRPr="0014753C">
        <w:rPr>
          <w:sz w:val="28"/>
          <w:szCs w:val="28"/>
          <w:lang w:eastAsia="zh-CN"/>
        </w:rPr>
        <w:t>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w:t>
      </w:r>
    </w:p>
    <w:p w:rsidR="00FE2ED1" w:rsidRPr="0014753C" w:rsidRDefault="00FE2ED1" w:rsidP="005B62A0">
      <w:pPr>
        <w:ind w:firstLine="720"/>
        <w:jc w:val="both"/>
        <w:rPr>
          <w:sz w:val="28"/>
          <w:szCs w:val="28"/>
          <w:lang w:eastAsia="zh-CN"/>
        </w:rPr>
      </w:pPr>
      <w:r w:rsidRPr="0014753C">
        <w:rPr>
          <w:sz w:val="28"/>
          <w:szCs w:val="28"/>
          <w:lang w:eastAsia="zh-CN"/>
        </w:rP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w:t>
      </w:r>
    </w:p>
    <w:p w:rsidR="00FE2ED1" w:rsidRPr="0014753C" w:rsidRDefault="00FE2ED1" w:rsidP="00506A07">
      <w:pPr>
        <w:ind w:firstLine="720"/>
        <w:jc w:val="both"/>
        <w:rPr>
          <w:sz w:val="28"/>
          <w:szCs w:val="28"/>
          <w:lang w:eastAsia="zh-CN"/>
        </w:rPr>
      </w:pPr>
      <w:r w:rsidRPr="0014753C">
        <w:rPr>
          <w:sz w:val="28"/>
          <w:szCs w:val="28"/>
          <w:lang w:eastAsia="zh-CN"/>
        </w:rPr>
        <w:t>В случае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данные полученного протокола испытаний (измерений) анализируются и сравниваются с данными протокола испытаний (измерений), полученного по результатам проведения специальной оценки труда, и данными отчета.</w:t>
      </w:r>
    </w:p>
    <w:p w:rsidR="00FE2ED1" w:rsidRPr="0014753C" w:rsidRDefault="00FE2ED1" w:rsidP="005B62A0">
      <w:pPr>
        <w:ind w:firstLine="720"/>
        <w:jc w:val="both"/>
        <w:rPr>
          <w:sz w:val="28"/>
          <w:szCs w:val="28"/>
          <w:lang w:eastAsia="zh-CN"/>
        </w:rPr>
      </w:pPr>
      <w:bookmarkStart w:id="12" w:name="sub_13415"/>
      <w:r w:rsidRPr="0014753C">
        <w:rPr>
          <w:sz w:val="28"/>
          <w:szCs w:val="28"/>
          <w:lang w:eastAsia="zh-CN"/>
        </w:rPr>
        <w:t xml:space="preserve">5) в </w:t>
      </w:r>
      <w:hyperlink r:id="rId22" w:history="1">
        <w:r w:rsidRPr="0014753C">
          <w:rPr>
            <w:sz w:val="28"/>
            <w:szCs w:val="28"/>
            <w:lang w:eastAsia="zh-CN"/>
          </w:rPr>
          <w:t>разделе III</w:t>
        </w:r>
      </w:hyperlink>
      <w:r w:rsidRPr="0014753C">
        <w:rPr>
          <w:sz w:val="28"/>
          <w:szCs w:val="28"/>
          <w:lang w:eastAsia="zh-CN"/>
        </w:rPr>
        <w:t xml:space="preserve"> отчета:</w:t>
      </w:r>
    </w:p>
    <w:bookmarkEnd w:id="12"/>
    <w:p w:rsidR="00FE2ED1" w:rsidRPr="0014753C" w:rsidRDefault="00FE2ED1" w:rsidP="005B62A0">
      <w:pPr>
        <w:ind w:firstLine="720"/>
        <w:jc w:val="both"/>
        <w:rPr>
          <w:sz w:val="28"/>
          <w:szCs w:val="28"/>
          <w:lang w:eastAsia="zh-CN"/>
        </w:rPr>
      </w:pPr>
      <w:r w:rsidRPr="0014753C">
        <w:rPr>
          <w:sz w:val="28"/>
          <w:szCs w:val="28"/>
          <w:lang w:eastAsia="zh-CN"/>
        </w:rPr>
        <w:t>соответствие данных о работодателе данным, указанным в основаниях для государственной экспертизы условий труда и на титульном листе отчета;</w:t>
      </w:r>
    </w:p>
    <w:p w:rsidR="00FE2ED1" w:rsidRPr="0014753C" w:rsidRDefault="00FE2ED1" w:rsidP="005B62A0">
      <w:pPr>
        <w:ind w:firstLine="720"/>
        <w:jc w:val="both"/>
        <w:rPr>
          <w:sz w:val="28"/>
          <w:szCs w:val="28"/>
          <w:lang w:eastAsia="zh-CN"/>
        </w:rPr>
      </w:pPr>
      <w:r w:rsidRPr="0014753C">
        <w:rPr>
          <w:sz w:val="28"/>
          <w:szCs w:val="28"/>
          <w:lang w:eastAsia="zh-CN"/>
        </w:rPr>
        <w:t xml:space="preserve">соответствие наименования профессии (должности) работника (работников) наименованиям профессий (должностей) работников, указанных в </w:t>
      </w:r>
      <w:hyperlink r:id="rId23" w:history="1">
        <w:r w:rsidRPr="0014753C">
          <w:rPr>
            <w:sz w:val="28"/>
            <w:szCs w:val="28"/>
            <w:lang w:eastAsia="zh-CN"/>
          </w:rPr>
          <w:t>Общероссийском классификаторе</w:t>
        </w:r>
      </w:hyperlink>
      <w:r w:rsidRPr="0014753C">
        <w:rPr>
          <w:sz w:val="28"/>
          <w:szCs w:val="28"/>
          <w:lang w:eastAsia="zh-CN"/>
        </w:rPr>
        <w:t xml:space="preserve"> профессий рабочих, должностей служащих и тарифных разрядов;</w:t>
      </w:r>
    </w:p>
    <w:p w:rsidR="00FE2ED1" w:rsidRPr="0014753C" w:rsidRDefault="00FE2ED1" w:rsidP="005B62A0">
      <w:pPr>
        <w:ind w:firstLine="720"/>
        <w:jc w:val="both"/>
        <w:rPr>
          <w:sz w:val="28"/>
          <w:szCs w:val="28"/>
          <w:lang w:eastAsia="zh-CN"/>
        </w:rPr>
      </w:pPr>
      <w:r w:rsidRPr="0014753C">
        <w:rPr>
          <w:sz w:val="28"/>
          <w:szCs w:val="28"/>
          <w:lang w:eastAsia="zh-CN"/>
        </w:rPr>
        <w:t xml:space="preserve">соответствие указанных в </w:t>
      </w:r>
      <w:hyperlink r:id="rId24" w:history="1">
        <w:r w:rsidRPr="0014753C">
          <w:rPr>
            <w:sz w:val="28"/>
            <w:szCs w:val="28"/>
            <w:lang w:eastAsia="zh-CN"/>
          </w:rPr>
          <w:t>строке 030</w:t>
        </w:r>
      </w:hyperlink>
      <w:r w:rsidRPr="0014753C">
        <w:rPr>
          <w:sz w:val="28"/>
          <w:szCs w:val="28"/>
          <w:lang w:eastAsia="zh-CN"/>
        </w:rPr>
        <w:t xml:space="preserve"> Карты специальной оценки условий труда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w:t>
      </w:r>
    </w:p>
    <w:p w:rsidR="00FE2ED1" w:rsidRPr="0014753C" w:rsidRDefault="00FE2ED1" w:rsidP="005B62A0">
      <w:pPr>
        <w:ind w:firstLine="720"/>
        <w:jc w:val="both"/>
        <w:rPr>
          <w:sz w:val="28"/>
          <w:szCs w:val="28"/>
          <w:lang w:eastAsia="zh-CN"/>
        </w:rPr>
      </w:pPr>
      <w:r w:rsidRPr="0014753C">
        <w:rPr>
          <w:sz w:val="28"/>
          <w:szCs w:val="28"/>
          <w:lang w:eastAsia="zh-CN"/>
        </w:rPr>
        <w:t>правильность определения класса (подкласса) условий труда, в том числе с учетом оценки эффективности средств индивидуальной защиты;</w:t>
      </w:r>
    </w:p>
    <w:p w:rsidR="00FE2ED1" w:rsidRPr="0014753C" w:rsidRDefault="00FE2ED1" w:rsidP="005B62A0">
      <w:pPr>
        <w:ind w:firstLine="720"/>
        <w:jc w:val="both"/>
        <w:rPr>
          <w:sz w:val="28"/>
          <w:szCs w:val="28"/>
          <w:lang w:eastAsia="zh-CN"/>
        </w:rPr>
      </w:pPr>
      <w:r w:rsidRPr="0014753C">
        <w:rPr>
          <w:sz w:val="28"/>
          <w:szCs w:val="28"/>
          <w:lang w:eastAsia="zh-CN"/>
        </w:rPr>
        <w:t xml:space="preserve">правильность предоставления работнику (работникам) указанных в </w:t>
      </w:r>
      <w:hyperlink r:id="rId25" w:history="1">
        <w:r w:rsidRPr="0014753C">
          <w:rPr>
            <w:sz w:val="28"/>
            <w:szCs w:val="28"/>
            <w:lang w:eastAsia="zh-CN"/>
          </w:rPr>
          <w:t>строке 040</w:t>
        </w:r>
      </w:hyperlink>
      <w:r w:rsidRPr="0014753C">
        <w:rPr>
          <w:sz w:val="28"/>
          <w:szCs w:val="28"/>
          <w:lang w:eastAsia="zh-CN"/>
        </w:rPr>
        <w:t xml:space="preserve"> Карты гарантий и компенсаций;</w:t>
      </w:r>
    </w:p>
    <w:p w:rsidR="00FE2ED1" w:rsidRPr="0014753C" w:rsidRDefault="00FE2ED1" w:rsidP="005B62A0">
      <w:pPr>
        <w:ind w:firstLine="720"/>
        <w:jc w:val="both"/>
        <w:rPr>
          <w:sz w:val="28"/>
          <w:szCs w:val="28"/>
          <w:lang w:eastAsia="zh-CN"/>
        </w:rPr>
      </w:pPr>
      <w:bookmarkStart w:id="13" w:name="sub_13416"/>
      <w:r w:rsidRPr="0014753C">
        <w:rPr>
          <w:sz w:val="28"/>
          <w:szCs w:val="28"/>
          <w:lang w:eastAsia="zh-CN"/>
        </w:rPr>
        <w:t xml:space="preserve">6)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w:t>
      </w:r>
      <w:hyperlink r:id="rId26" w:history="1">
        <w:r w:rsidRPr="0014753C">
          <w:rPr>
            <w:sz w:val="28"/>
            <w:szCs w:val="28"/>
            <w:lang w:eastAsia="zh-CN"/>
          </w:rPr>
          <w:t>строки 030</w:t>
        </w:r>
      </w:hyperlink>
      <w:r w:rsidRPr="0014753C">
        <w:rPr>
          <w:sz w:val="28"/>
          <w:szCs w:val="28"/>
          <w:lang w:eastAsia="zh-CN"/>
        </w:rPr>
        <w:t xml:space="preserve"> Карты;</w:t>
      </w:r>
    </w:p>
    <w:p w:rsidR="00FE2ED1" w:rsidRPr="0014753C" w:rsidRDefault="00FE2ED1" w:rsidP="005B62A0">
      <w:pPr>
        <w:ind w:firstLine="720"/>
        <w:jc w:val="both"/>
        <w:rPr>
          <w:sz w:val="28"/>
          <w:szCs w:val="28"/>
          <w:lang w:eastAsia="zh-CN"/>
        </w:rPr>
      </w:pPr>
      <w:bookmarkStart w:id="14" w:name="sub_13417"/>
      <w:bookmarkEnd w:id="13"/>
      <w:r w:rsidRPr="0014753C">
        <w:rPr>
          <w:sz w:val="28"/>
          <w:szCs w:val="28"/>
          <w:lang w:eastAsia="zh-CN"/>
        </w:rPr>
        <w:t>7) соответствие данных и правильность заполнения Сводной ведомости результатов проведения специальной оценки условий труда данным Карты (Карт) и прилагаемых к ним протоколов результатов испытаний (измерений);</w:t>
      </w:r>
    </w:p>
    <w:p w:rsidR="00FE2ED1" w:rsidRPr="0014753C" w:rsidRDefault="00FE2ED1" w:rsidP="005B62A0">
      <w:pPr>
        <w:ind w:firstLine="720"/>
        <w:jc w:val="both"/>
        <w:rPr>
          <w:sz w:val="28"/>
          <w:szCs w:val="28"/>
          <w:lang w:eastAsia="zh-CN"/>
        </w:rPr>
      </w:pPr>
      <w:bookmarkStart w:id="15" w:name="sub_13418"/>
      <w:bookmarkEnd w:id="14"/>
      <w:r w:rsidRPr="0014753C">
        <w:rPr>
          <w:sz w:val="28"/>
          <w:szCs w:val="28"/>
          <w:lang w:eastAsia="zh-CN"/>
        </w:rPr>
        <w:t xml:space="preserve">8) соответствие данных и правильность заполнения Перечня рекомендуемых мероприятий по улучшению условий труда на рабочем месте (рабочих местах) данным </w:t>
      </w:r>
      <w:hyperlink r:id="rId27" w:history="1">
        <w:r w:rsidRPr="0014753C">
          <w:rPr>
            <w:sz w:val="28"/>
            <w:szCs w:val="28"/>
            <w:lang w:eastAsia="zh-CN"/>
          </w:rPr>
          <w:t>строки 050</w:t>
        </w:r>
      </w:hyperlink>
      <w:r w:rsidRPr="0014753C">
        <w:rPr>
          <w:sz w:val="28"/>
          <w:szCs w:val="28"/>
          <w:lang w:eastAsia="zh-CN"/>
        </w:rPr>
        <w:t xml:space="preserve"> Карты указанного рабочего места (рабочих мест).</w:t>
      </w:r>
    </w:p>
    <w:bookmarkEnd w:id="15"/>
    <w:p w:rsidR="00FE2ED1" w:rsidRPr="0014753C" w:rsidRDefault="00FE2ED1" w:rsidP="00B87080">
      <w:pPr>
        <w:ind w:firstLine="720"/>
        <w:jc w:val="both"/>
        <w:rPr>
          <w:sz w:val="28"/>
          <w:szCs w:val="28"/>
          <w:lang w:eastAsia="zh-CN"/>
        </w:rPr>
      </w:pPr>
      <w:r>
        <w:rPr>
          <w:sz w:val="28"/>
          <w:szCs w:val="28"/>
          <w:lang w:eastAsia="zh-CN"/>
        </w:rPr>
        <w:t>48</w:t>
      </w:r>
      <w:r w:rsidRPr="0014753C">
        <w:rPr>
          <w:sz w:val="28"/>
          <w:szCs w:val="28"/>
          <w:lang w:eastAsia="zh-CN"/>
        </w:rPr>
        <w:t>. Результатом исполнения административной процедуры является подготовка специалистами выводов по анализу отчета и иных представленных документов и материалов для составления проекта заключения государственной экспертизы условий труда.</w:t>
      </w:r>
    </w:p>
    <w:p w:rsidR="00FE2ED1" w:rsidRPr="0014753C" w:rsidRDefault="00FE2ED1" w:rsidP="00180DCC">
      <w:pPr>
        <w:suppressAutoHyphens/>
        <w:autoSpaceDE w:val="0"/>
        <w:ind w:firstLine="720"/>
        <w:jc w:val="both"/>
        <w:rPr>
          <w:sz w:val="28"/>
          <w:szCs w:val="28"/>
          <w:lang w:eastAsia="zh-CN"/>
        </w:rPr>
      </w:pPr>
    </w:p>
    <w:p w:rsidR="00FE2ED1" w:rsidRPr="0014753C" w:rsidRDefault="00FE2ED1" w:rsidP="00B87080">
      <w:pPr>
        <w:ind w:firstLine="720"/>
        <w:jc w:val="center"/>
        <w:rPr>
          <w:b/>
          <w:bCs/>
          <w:sz w:val="28"/>
          <w:szCs w:val="28"/>
          <w:lang w:eastAsia="zh-CN"/>
        </w:rPr>
      </w:pPr>
      <w:r w:rsidRPr="0014753C">
        <w:rPr>
          <w:b/>
          <w:bCs/>
          <w:sz w:val="28"/>
          <w:szCs w:val="28"/>
          <w:lang w:eastAsia="zh-CN"/>
        </w:rPr>
        <w:t>Подраздел 4. Рассмотрение оснований о необходимости проведения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FE2ED1" w:rsidRPr="0014753C" w:rsidRDefault="00FE2ED1" w:rsidP="00B87080">
      <w:pPr>
        <w:ind w:firstLine="720"/>
        <w:jc w:val="center"/>
        <w:rPr>
          <w:b/>
          <w:bCs/>
          <w:sz w:val="28"/>
          <w:szCs w:val="28"/>
          <w:lang w:eastAsia="zh-CN"/>
        </w:rPr>
      </w:pPr>
    </w:p>
    <w:p w:rsidR="00FE2ED1" w:rsidRPr="00C359B0" w:rsidRDefault="00FE2ED1" w:rsidP="00180DCC">
      <w:pPr>
        <w:suppressAutoHyphens/>
        <w:autoSpaceDE w:val="0"/>
        <w:ind w:firstLine="720"/>
        <w:jc w:val="both"/>
        <w:rPr>
          <w:sz w:val="28"/>
          <w:szCs w:val="28"/>
          <w:lang w:eastAsia="zh-CN"/>
        </w:rPr>
      </w:pPr>
      <w:r>
        <w:rPr>
          <w:sz w:val="28"/>
          <w:szCs w:val="28"/>
          <w:lang w:eastAsia="zh-CN"/>
        </w:rPr>
        <w:t>49</w:t>
      </w:r>
      <w:r w:rsidRPr="0014753C">
        <w:rPr>
          <w:sz w:val="28"/>
          <w:szCs w:val="28"/>
          <w:lang w:eastAsia="zh-CN"/>
        </w:rPr>
        <w:t xml:space="preserve">. Юридическим фактом для начала административной процедуры является указание в обращении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(далее также - исследования </w:t>
      </w:r>
      <w:r w:rsidRPr="00C359B0">
        <w:rPr>
          <w:sz w:val="28"/>
          <w:szCs w:val="28"/>
          <w:lang w:eastAsia="zh-CN"/>
        </w:rPr>
        <w:t>(испытания) и измерения).</w:t>
      </w:r>
    </w:p>
    <w:p w:rsidR="00FE2ED1" w:rsidRPr="00CB09DE" w:rsidRDefault="00FE2ED1" w:rsidP="00466B24">
      <w:pPr>
        <w:ind w:firstLine="720"/>
        <w:jc w:val="both"/>
        <w:rPr>
          <w:sz w:val="28"/>
          <w:szCs w:val="28"/>
          <w:lang w:eastAsia="zh-CN"/>
        </w:rPr>
      </w:pPr>
      <w:r>
        <w:rPr>
          <w:sz w:val="28"/>
          <w:szCs w:val="28"/>
          <w:lang w:eastAsia="zh-CN"/>
        </w:rPr>
        <w:t>50</w:t>
      </w:r>
      <w:r w:rsidRPr="00C359B0">
        <w:rPr>
          <w:sz w:val="28"/>
          <w:szCs w:val="28"/>
          <w:lang w:eastAsia="zh-CN"/>
        </w:rPr>
        <w:t>. Если основания для государственной экспертизы условий труда содержат указание на несогласие с результатами исследований (испытаний) и измерений специалист направляет не менее чем в три аккредитованные в установленном порядке испытательные лаборатории (центры) (далее – испытательные лаборатории) запрос о представлении расчетов объема необходимых к проведению исследований (испытаний) и измерений и стоимости их проведения почтовым отправлением или по электронной почте с просьбой в срок не позднее трех рабочих дней с даты поступления запроса направить ответ. Полученные предложения в тот же день представляются руководителю государственной экспертизы. В</w:t>
      </w:r>
      <w:r w:rsidRPr="0014753C">
        <w:rPr>
          <w:sz w:val="28"/>
          <w:szCs w:val="28"/>
          <w:lang w:eastAsia="zh-CN"/>
        </w:rPr>
        <w:t xml:space="preserve"> представлении также указывается за счет каких средств должны проводиться исследования</w:t>
      </w:r>
      <w:r w:rsidRPr="00C359B0">
        <w:rPr>
          <w:sz w:val="28"/>
          <w:szCs w:val="28"/>
          <w:lang w:eastAsia="zh-CN"/>
        </w:rPr>
        <w:t>(испытания) и измерения</w:t>
      </w:r>
      <w:r w:rsidRPr="0014753C">
        <w:rPr>
          <w:sz w:val="28"/>
          <w:szCs w:val="28"/>
          <w:lang w:eastAsia="zh-CN"/>
        </w:rPr>
        <w:t xml:space="preserve">: за счет средств заявителя или работодателя, за счет средств федерального бюджета или </w:t>
      </w:r>
      <w:r w:rsidRPr="00CB09DE">
        <w:rPr>
          <w:sz w:val="28"/>
          <w:szCs w:val="28"/>
          <w:lang w:eastAsia="zh-CN"/>
        </w:rPr>
        <w:t>за счет средств Комитета</w:t>
      </w:r>
      <w:r>
        <w:rPr>
          <w:sz w:val="28"/>
          <w:szCs w:val="28"/>
          <w:lang w:eastAsia="zh-CN"/>
        </w:rPr>
        <w:t>.</w:t>
      </w:r>
    </w:p>
    <w:p w:rsidR="00FE2ED1" w:rsidRPr="00752A24" w:rsidRDefault="00FE2ED1" w:rsidP="00466B24">
      <w:pPr>
        <w:ind w:firstLine="720"/>
        <w:jc w:val="both"/>
        <w:rPr>
          <w:sz w:val="28"/>
          <w:szCs w:val="28"/>
          <w:lang w:eastAsia="zh-CN"/>
        </w:rPr>
      </w:pPr>
      <w:bookmarkStart w:id="16" w:name="sub_1352"/>
      <w:r w:rsidRPr="0014753C">
        <w:rPr>
          <w:sz w:val="28"/>
          <w:szCs w:val="28"/>
          <w:lang w:eastAsia="zh-CN"/>
        </w:rPr>
        <w:t>5</w:t>
      </w:r>
      <w:r>
        <w:rPr>
          <w:sz w:val="28"/>
          <w:szCs w:val="28"/>
          <w:lang w:eastAsia="zh-CN"/>
        </w:rPr>
        <w:t>1</w:t>
      </w:r>
      <w:r w:rsidRPr="0014753C">
        <w:rPr>
          <w:sz w:val="28"/>
          <w:szCs w:val="28"/>
          <w:lang w:eastAsia="zh-CN"/>
        </w:rPr>
        <w:t xml:space="preserve">. По представлению специалиста руководитель государственной экспертизы может принять решение о проведении </w:t>
      </w:r>
      <w:r w:rsidRPr="00C359B0">
        <w:rPr>
          <w:sz w:val="28"/>
          <w:szCs w:val="28"/>
          <w:lang w:eastAsia="zh-CN"/>
        </w:rPr>
        <w:t>исследований (испытаний) и</w:t>
      </w:r>
      <w:r w:rsidRPr="00752A24">
        <w:rPr>
          <w:sz w:val="28"/>
          <w:szCs w:val="28"/>
          <w:lang w:eastAsia="zh-CN"/>
        </w:rPr>
        <w:t>измерений с привлечением испытательных лабораторий</w:t>
      </w:r>
      <w:bookmarkStart w:id="17" w:name="sub_1353"/>
      <w:bookmarkEnd w:id="16"/>
      <w:r w:rsidRPr="00752A24">
        <w:rPr>
          <w:sz w:val="28"/>
          <w:szCs w:val="28"/>
          <w:lang w:eastAsia="zh-CN"/>
        </w:rPr>
        <w:t xml:space="preserve"> с наименьшей  стоимостью расчетов их проведения, в том числе на основании гражданско-правовых договоров.</w:t>
      </w:r>
    </w:p>
    <w:p w:rsidR="00FE2ED1" w:rsidRPr="00C359B0" w:rsidRDefault="00FE2ED1" w:rsidP="00466B24">
      <w:pPr>
        <w:ind w:firstLine="720"/>
        <w:jc w:val="both"/>
        <w:rPr>
          <w:sz w:val="28"/>
          <w:szCs w:val="28"/>
          <w:lang w:eastAsia="zh-CN"/>
        </w:rPr>
      </w:pPr>
      <w:r w:rsidRPr="0014753C">
        <w:rPr>
          <w:sz w:val="28"/>
          <w:szCs w:val="28"/>
          <w:lang w:eastAsia="zh-CN"/>
        </w:rPr>
        <w:t>5</w:t>
      </w:r>
      <w:r>
        <w:rPr>
          <w:sz w:val="28"/>
          <w:szCs w:val="28"/>
          <w:lang w:eastAsia="zh-CN"/>
        </w:rPr>
        <w:t>2</w:t>
      </w:r>
      <w:r w:rsidRPr="0014753C">
        <w:rPr>
          <w:sz w:val="28"/>
          <w:szCs w:val="28"/>
          <w:lang w:eastAsia="zh-CN"/>
        </w:rPr>
        <w:t xml:space="preserve">. В случае принятия решения о проведении исследований и измерений руководитель государственной экспертизы в течение трех рабочих дней со дня его принятия информирует заявителя, а также работодателя, на рабочих местах которого будут проведены </w:t>
      </w:r>
      <w:r w:rsidRPr="00C359B0">
        <w:rPr>
          <w:sz w:val="28"/>
          <w:szCs w:val="28"/>
          <w:lang w:eastAsia="zh-CN"/>
        </w:rPr>
        <w:t>исследования (испытания) и измерения</w:t>
      </w:r>
      <w:r w:rsidRPr="0014753C">
        <w:rPr>
          <w:sz w:val="28"/>
          <w:szCs w:val="28"/>
          <w:lang w:eastAsia="zh-CN"/>
        </w:rPr>
        <w:t>, о принятии такого решения посредством направления соответствующего уведомления заказным почтовым отправлением с уведомлением о вручении</w:t>
      </w:r>
      <w:r w:rsidRPr="00C359B0">
        <w:rPr>
          <w:sz w:val="28"/>
          <w:szCs w:val="28"/>
          <w:lang w:eastAsia="zh-CN"/>
        </w:rPr>
        <w:t>или с использованием информационно-телекоммуникационных технологий в случае направления заявления в виде электронного документа, а также о</w:t>
      </w:r>
      <w:r w:rsidRPr="0014753C">
        <w:rPr>
          <w:sz w:val="28"/>
          <w:szCs w:val="28"/>
          <w:lang w:eastAsia="zh-CN"/>
        </w:rPr>
        <w:t xml:space="preserve"> необходимости в течение 10 (десяти) рабочих дней со дня получения уведомления представить в Комитет документальное подтверждение внесения на соответствующий корреспондентский счет Комитета денежных средств в качестве оплаты проведения </w:t>
      </w:r>
      <w:r w:rsidRPr="00C359B0">
        <w:rPr>
          <w:sz w:val="28"/>
          <w:szCs w:val="28"/>
          <w:lang w:eastAsia="zh-CN"/>
        </w:rPr>
        <w:t>исследований (испытаний).</w:t>
      </w:r>
    </w:p>
    <w:bookmarkEnd w:id="17"/>
    <w:p w:rsidR="00FE2ED1" w:rsidRPr="0014753C" w:rsidRDefault="00FE2ED1" w:rsidP="002201CC">
      <w:pPr>
        <w:ind w:firstLine="720"/>
        <w:jc w:val="both"/>
        <w:rPr>
          <w:sz w:val="28"/>
          <w:szCs w:val="28"/>
          <w:lang w:eastAsia="zh-CN"/>
        </w:rPr>
      </w:pPr>
      <w:r w:rsidRPr="00C359B0">
        <w:rPr>
          <w:sz w:val="28"/>
          <w:szCs w:val="28"/>
          <w:lang w:eastAsia="zh-CN"/>
        </w:rPr>
        <w:t>5</w:t>
      </w:r>
      <w:r>
        <w:rPr>
          <w:sz w:val="28"/>
          <w:szCs w:val="28"/>
          <w:lang w:eastAsia="zh-CN"/>
        </w:rPr>
        <w:t>3</w:t>
      </w:r>
      <w:r w:rsidRPr="00C359B0">
        <w:rPr>
          <w:sz w:val="28"/>
          <w:szCs w:val="28"/>
          <w:lang w:eastAsia="zh-CN"/>
        </w:rPr>
        <w:t>. В случае отсутствия документального подтверждения оплаты проведения исследований (испытаний) руководитель экспертизы принимает решение о невозможности проведения государственной экспертизы условий труда, о чем делается соответствующая запись в заключени</w:t>
      </w:r>
      <w:r>
        <w:rPr>
          <w:sz w:val="28"/>
          <w:szCs w:val="28"/>
          <w:lang w:eastAsia="zh-CN"/>
        </w:rPr>
        <w:t>е</w:t>
      </w:r>
      <w:r w:rsidRPr="0014753C">
        <w:rPr>
          <w:sz w:val="28"/>
          <w:szCs w:val="28"/>
          <w:lang w:eastAsia="zh-CN"/>
        </w:rPr>
        <w:t xml:space="preserve"> государственной экспертизы условий труда.</w:t>
      </w:r>
    </w:p>
    <w:p w:rsidR="00FE2ED1" w:rsidRPr="0014753C" w:rsidRDefault="00FE2ED1" w:rsidP="006E5A1A">
      <w:pPr>
        <w:ind w:firstLine="720"/>
        <w:jc w:val="both"/>
        <w:rPr>
          <w:sz w:val="28"/>
          <w:szCs w:val="28"/>
          <w:lang w:eastAsia="zh-CN"/>
        </w:rPr>
      </w:pPr>
      <w:r w:rsidRPr="0014753C">
        <w:rPr>
          <w:sz w:val="28"/>
          <w:szCs w:val="28"/>
          <w:lang w:eastAsia="zh-CN"/>
        </w:rPr>
        <w:t>5</w:t>
      </w:r>
      <w:r>
        <w:rPr>
          <w:sz w:val="28"/>
          <w:szCs w:val="28"/>
          <w:lang w:eastAsia="zh-CN"/>
        </w:rPr>
        <w:t>4</w:t>
      </w:r>
      <w:r w:rsidRPr="0014753C">
        <w:rPr>
          <w:sz w:val="28"/>
          <w:szCs w:val="28"/>
          <w:lang w:eastAsia="zh-CN"/>
        </w:rPr>
        <w:t>. Результатами исполнения административной процедуры являются:</w:t>
      </w:r>
    </w:p>
    <w:p w:rsidR="00FE2ED1" w:rsidRPr="0014753C" w:rsidRDefault="00FE2ED1" w:rsidP="006E5A1A">
      <w:pPr>
        <w:ind w:firstLine="720"/>
        <w:jc w:val="both"/>
        <w:rPr>
          <w:sz w:val="28"/>
          <w:szCs w:val="28"/>
          <w:lang w:eastAsia="zh-CN"/>
        </w:rPr>
      </w:pPr>
      <w:bookmarkStart w:id="18" w:name="sub_13591"/>
      <w:r w:rsidRPr="0014753C">
        <w:rPr>
          <w:sz w:val="28"/>
          <w:szCs w:val="28"/>
          <w:lang w:eastAsia="zh-CN"/>
        </w:rPr>
        <w:t>1) решение о проведении исследований (испытаний) и измерений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w:t>
      </w:r>
    </w:p>
    <w:p w:rsidR="00FE2ED1" w:rsidRPr="0014753C" w:rsidRDefault="00FE2ED1" w:rsidP="006E5A1A">
      <w:pPr>
        <w:ind w:firstLine="720"/>
        <w:jc w:val="both"/>
        <w:rPr>
          <w:sz w:val="28"/>
          <w:szCs w:val="28"/>
          <w:lang w:eastAsia="zh-CN"/>
        </w:rPr>
      </w:pPr>
      <w:bookmarkStart w:id="19" w:name="sub_13592"/>
      <w:bookmarkEnd w:id="18"/>
      <w:r w:rsidRPr="0014753C">
        <w:rPr>
          <w:sz w:val="28"/>
          <w:szCs w:val="28"/>
          <w:lang w:eastAsia="zh-CN"/>
        </w:rPr>
        <w:t>2) решение о не проведении исследований (испытаний) и измерений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w:t>
      </w:r>
    </w:p>
    <w:p w:rsidR="00FE2ED1" w:rsidRPr="0014753C" w:rsidRDefault="00FE2ED1" w:rsidP="006E5A1A">
      <w:pPr>
        <w:ind w:firstLine="720"/>
        <w:jc w:val="both"/>
        <w:rPr>
          <w:sz w:val="28"/>
          <w:szCs w:val="28"/>
          <w:lang w:eastAsia="zh-CN"/>
        </w:rPr>
      </w:pPr>
      <w:bookmarkStart w:id="20" w:name="sub_13593"/>
      <w:bookmarkEnd w:id="19"/>
      <w:r w:rsidRPr="0014753C">
        <w:rPr>
          <w:sz w:val="28"/>
          <w:szCs w:val="28"/>
          <w:lang w:eastAsia="zh-CN"/>
        </w:rPr>
        <w:t>3) решение о невозможности проведения государственной экспертизы условий труда с соответствующей записью в заключени</w:t>
      </w:r>
      <w:r>
        <w:rPr>
          <w:sz w:val="28"/>
          <w:szCs w:val="28"/>
          <w:lang w:eastAsia="zh-CN"/>
        </w:rPr>
        <w:t>е</w:t>
      </w:r>
      <w:r w:rsidRPr="0014753C">
        <w:rPr>
          <w:sz w:val="28"/>
          <w:szCs w:val="28"/>
          <w:lang w:eastAsia="zh-CN"/>
        </w:rPr>
        <w:t xml:space="preserve"> государственной экспертизы условий труда;</w:t>
      </w:r>
    </w:p>
    <w:p w:rsidR="00FE2ED1" w:rsidRPr="0014753C" w:rsidRDefault="00FE2ED1" w:rsidP="006E5A1A">
      <w:pPr>
        <w:ind w:firstLine="720"/>
        <w:jc w:val="both"/>
        <w:rPr>
          <w:sz w:val="28"/>
          <w:szCs w:val="28"/>
          <w:lang w:eastAsia="zh-CN"/>
        </w:rPr>
      </w:pPr>
      <w:bookmarkStart w:id="21" w:name="sub_13594"/>
      <w:bookmarkEnd w:id="20"/>
      <w:r w:rsidRPr="0014753C">
        <w:rPr>
          <w:sz w:val="28"/>
          <w:szCs w:val="28"/>
          <w:lang w:eastAsia="zh-CN"/>
        </w:rPr>
        <w:t>4) направление Комитетом обращения в Минтруд России об организации проведения исследований (испытаний) и измерений вредных и (или) опасных факторов производственной среды и трудового процесса за счет средств федерального бюджета.</w:t>
      </w:r>
    </w:p>
    <w:p w:rsidR="00FE2ED1" w:rsidRDefault="00FE2ED1" w:rsidP="006E5A1A">
      <w:pPr>
        <w:ind w:firstLine="720"/>
        <w:jc w:val="both"/>
        <w:rPr>
          <w:sz w:val="28"/>
          <w:szCs w:val="28"/>
          <w:lang w:eastAsia="zh-CN"/>
        </w:rPr>
      </w:pPr>
    </w:p>
    <w:p w:rsidR="00FE2ED1" w:rsidRDefault="00FE2ED1" w:rsidP="006E5A1A">
      <w:pPr>
        <w:ind w:firstLine="720"/>
        <w:jc w:val="both"/>
        <w:rPr>
          <w:sz w:val="28"/>
          <w:szCs w:val="28"/>
          <w:lang w:eastAsia="zh-CN"/>
        </w:rPr>
      </w:pPr>
    </w:p>
    <w:p w:rsidR="00FE2ED1" w:rsidRPr="0014753C" w:rsidRDefault="00FE2ED1" w:rsidP="006E5A1A">
      <w:pPr>
        <w:ind w:firstLine="720"/>
        <w:jc w:val="both"/>
        <w:rPr>
          <w:sz w:val="28"/>
          <w:szCs w:val="28"/>
          <w:lang w:eastAsia="zh-CN"/>
        </w:rPr>
      </w:pPr>
    </w:p>
    <w:bookmarkEnd w:id="21"/>
    <w:p w:rsidR="00FE2ED1" w:rsidRPr="0014753C" w:rsidRDefault="00FE2ED1" w:rsidP="00416866">
      <w:pPr>
        <w:ind w:firstLine="720"/>
        <w:jc w:val="center"/>
        <w:rPr>
          <w:b/>
          <w:bCs/>
          <w:sz w:val="28"/>
          <w:szCs w:val="28"/>
          <w:lang w:eastAsia="zh-CN"/>
        </w:rPr>
      </w:pPr>
      <w:r w:rsidRPr="0014753C">
        <w:rPr>
          <w:b/>
          <w:bCs/>
          <w:sz w:val="28"/>
          <w:szCs w:val="28"/>
          <w:lang w:eastAsia="zh-CN"/>
        </w:rPr>
        <w:t>Подраздел 5. Проведение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FE2ED1" w:rsidRPr="0014753C" w:rsidRDefault="00FE2ED1" w:rsidP="006E5A1A">
      <w:pPr>
        <w:ind w:firstLine="720"/>
        <w:jc w:val="center"/>
        <w:rPr>
          <w:b/>
          <w:bCs/>
          <w:sz w:val="28"/>
          <w:szCs w:val="28"/>
          <w:lang w:eastAsia="zh-CN"/>
        </w:rPr>
      </w:pPr>
    </w:p>
    <w:p w:rsidR="00FE2ED1" w:rsidRPr="0014753C" w:rsidRDefault="00FE2ED1" w:rsidP="00F3439D">
      <w:pPr>
        <w:ind w:firstLine="720"/>
        <w:jc w:val="both"/>
        <w:rPr>
          <w:sz w:val="28"/>
          <w:szCs w:val="28"/>
          <w:lang w:eastAsia="zh-CN"/>
        </w:rPr>
      </w:pPr>
      <w:r w:rsidRPr="0014753C">
        <w:rPr>
          <w:sz w:val="28"/>
          <w:szCs w:val="28"/>
          <w:lang w:eastAsia="zh-CN"/>
        </w:rPr>
        <w:t>5</w:t>
      </w:r>
      <w:r>
        <w:rPr>
          <w:sz w:val="28"/>
          <w:szCs w:val="28"/>
          <w:lang w:eastAsia="zh-CN"/>
        </w:rPr>
        <w:t>5</w:t>
      </w:r>
      <w:r w:rsidRPr="0014753C">
        <w:rPr>
          <w:sz w:val="28"/>
          <w:szCs w:val="28"/>
          <w:lang w:eastAsia="zh-CN"/>
        </w:rPr>
        <w:t>. Юридическим фактом для начала административной процедуры является решение о проведении исследований (испытаний) и измерений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или направление Комитетом обращения в Минтруд России об организации проведения исследований (испытаний) и измерений вредных и (или) опасных факторов производственной среды и трудового процесса за счет средств федерального бюджета.</w:t>
      </w:r>
    </w:p>
    <w:p w:rsidR="00FE2ED1" w:rsidRPr="00C359B0" w:rsidRDefault="00FE2ED1" w:rsidP="00F3439D">
      <w:pPr>
        <w:ind w:firstLine="720"/>
        <w:jc w:val="both"/>
        <w:rPr>
          <w:sz w:val="28"/>
          <w:szCs w:val="28"/>
          <w:lang w:eastAsia="zh-CN"/>
        </w:rPr>
      </w:pPr>
      <w:r w:rsidRPr="0014753C">
        <w:rPr>
          <w:sz w:val="28"/>
          <w:szCs w:val="28"/>
          <w:lang w:eastAsia="zh-CN"/>
        </w:rPr>
        <w:t>5</w:t>
      </w:r>
      <w:r>
        <w:rPr>
          <w:sz w:val="28"/>
          <w:szCs w:val="28"/>
          <w:lang w:eastAsia="zh-CN"/>
        </w:rPr>
        <w:t>6</w:t>
      </w:r>
      <w:r w:rsidRPr="0014753C">
        <w:rPr>
          <w:sz w:val="28"/>
          <w:szCs w:val="28"/>
          <w:lang w:eastAsia="zh-CN"/>
        </w:rPr>
        <w:t>.</w:t>
      </w:r>
      <w:bookmarkStart w:id="22" w:name="sub_1361"/>
      <w:r w:rsidRPr="0014753C">
        <w:rPr>
          <w:sz w:val="28"/>
          <w:szCs w:val="28"/>
          <w:lang w:eastAsia="zh-CN"/>
        </w:rPr>
        <w:t xml:space="preserve"> В случае принятия решения о проведении </w:t>
      </w:r>
      <w:r w:rsidRPr="00C359B0">
        <w:rPr>
          <w:sz w:val="28"/>
          <w:szCs w:val="28"/>
          <w:lang w:eastAsia="zh-CN"/>
        </w:rPr>
        <w:t>исследований (испытаний) и измерений на рабочих местах, в отношении условий труда на которых проводится государственная экспертиза условий труда, испытательные лаборатории проводят все необходимые исследования (испытания) и измерения, в том числе на основании гражданско-правовых договоров, оформляют их результаты согласно требованиям действующего законодательства. Передают результаты исследований (испытаний) и измерений в Комитет для подготовки государственным экспертом (экспертной комиссией) проекта экспертного заключения.</w:t>
      </w:r>
    </w:p>
    <w:p w:rsidR="00FE2ED1" w:rsidRPr="00C359B0" w:rsidRDefault="00FE2ED1" w:rsidP="00F3439D">
      <w:pPr>
        <w:ind w:firstLine="720"/>
        <w:jc w:val="both"/>
        <w:rPr>
          <w:sz w:val="28"/>
          <w:szCs w:val="28"/>
          <w:lang w:eastAsia="zh-CN"/>
        </w:rPr>
      </w:pPr>
      <w:bookmarkStart w:id="23" w:name="sub_1362"/>
      <w:bookmarkEnd w:id="22"/>
      <w:r>
        <w:rPr>
          <w:sz w:val="28"/>
          <w:szCs w:val="28"/>
          <w:lang w:eastAsia="zh-CN"/>
        </w:rPr>
        <w:t>57</w:t>
      </w:r>
      <w:r w:rsidRPr="00C359B0">
        <w:rPr>
          <w:sz w:val="28"/>
          <w:szCs w:val="28"/>
          <w:lang w:eastAsia="zh-CN"/>
        </w:rPr>
        <w:t>. В случае направления Комитетом обращения в Минтруд России об организации проведения исследований (испытаний) и измерений вредных и (или) опасных факторов производственной среды и трудового процесса за счет средств федерального бюджета проведение исследований (испытаний) и измерений организуется Минтрудом России. Результаты исследований (испытаний) и измерений направляются в Комитет для подготовки проекта заключения государственной экспертизы условий труда.</w:t>
      </w:r>
    </w:p>
    <w:bookmarkEnd w:id="23"/>
    <w:p w:rsidR="00FE2ED1" w:rsidRPr="00C359B0" w:rsidRDefault="00FE2ED1" w:rsidP="00F3439D">
      <w:pPr>
        <w:ind w:firstLine="720"/>
        <w:jc w:val="both"/>
        <w:rPr>
          <w:sz w:val="28"/>
          <w:szCs w:val="28"/>
          <w:lang w:eastAsia="zh-CN"/>
        </w:rPr>
      </w:pPr>
      <w:r>
        <w:rPr>
          <w:sz w:val="28"/>
          <w:szCs w:val="28"/>
          <w:lang w:eastAsia="zh-CN"/>
        </w:rPr>
        <w:t>58</w:t>
      </w:r>
      <w:r w:rsidRPr="00C359B0">
        <w:rPr>
          <w:sz w:val="28"/>
          <w:szCs w:val="28"/>
          <w:lang w:eastAsia="zh-CN"/>
        </w:rPr>
        <w:t>. Результатом исполнения административной процедуры являются получение специалистами результатов исследований (испытаний) и измерений для подготовки проекта экспертного заключения.</w:t>
      </w:r>
    </w:p>
    <w:p w:rsidR="00FE2ED1" w:rsidRPr="00C359B0" w:rsidRDefault="00FE2ED1" w:rsidP="00F3439D">
      <w:pPr>
        <w:ind w:firstLine="720"/>
        <w:jc w:val="both"/>
        <w:rPr>
          <w:sz w:val="28"/>
          <w:szCs w:val="28"/>
          <w:lang w:eastAsia="zh-CN"/>
        </w:rPr>
      </w:pPr>
    </w:p>
    <w:p w:rsidR="00FE2ED1" w:rsidRPr="0014753C" w:rsidRDefault="00FE2ED1" w:rsidP="00416866">
      <w:pPr>
        <w:widowControl w:val="0"/>
        <w:suppressAutoHyphens/>
        <w:jc w:val="center"/>
        <w:rPr>
          <w:sz w:val="28"/>
          <w:szCs w:val="28"/>
          <w:lang w:eastAsia="zh-CN"/>
        </w:rPr>
      </w:pPr>
      <w:r w:rsidRPr="00C359B0">
        <w:rPr>
          <w:b/>
          <w:bCs/>
          <w:sz w:val="28"/>
          <w:szCs w:val="28"/>
          <w:lang w:eastAsia="zh-CN"/>
        </w:rPr>
        <w:t>Подраздел 6. Оформление результатов государственной экспертизы</w:t>
      </w:r>
      <w:r w:rsidRPr="0014753C">
        <w:rPr>
          <w:b/>
          <w:bCs/>
          <w:sz w:val="28"/>
          <w:szCs w:val="28"/>
          <w:lang w:eastAsia="zh-CN"/>
        </w:rPr>
        <w:t xml:space="preserve"> условий труда</w:t>
      </w:r>
    </w:p>
    <w:p w:rsidR="00FE2ED1" w:rsidRPr="0014753C" w:rsidRDefault="00FE2ED1" w:rsidP="00180DCC">
      <w:pPr>
        <w:suppressAutoHyphens/>
        <w:autoSpaceDE w:val="0"/>
        <w:ind w:firstLine="720"/>
        <w:jc w:val="both"/>
        <w:rPr>
          <w:sz w:val="28"/>
          <w:szCs w:val="28"/>
          <w:lang w:eastAsia="zh-CN"/>
        </w:rPr>
      </w:pPr>
    </w:p>
    <w:p w:rsidR="00FE2ED1" w:rsidRPr="0014753C" w:rsidRDefault="00FE2ED1" w:rsidP="00180DCC">
      <w:pPr>
        <w:suppressAutoHyphens/>
        <w:autoSpaceDE w:val="0"/>
        <w:ind w:firstLine="720"/>
        <w:jc w:val="both"/>
        <w:rPr>
          <w:sz w:val="28"/>
          <w:szCs w:val="28"/>
          <w:lang w:eastAsia="zh-CN"/>
        </w:rPr>
      </w:pPr>
      <w:r>
        <w:rPr>
          <w:sz w:val="28"/>
          <w:szCs w:val="28"/>
          <w:lang w:eastAsia="zh-CN"/>
        </w:rPr>
        <w:t>59</w:t>
      </w:r>
      <w:r w:rsidRPr="0014753C">
        <w:rPr>
          <w:sz w:val="28"/>
          <w:szCs w:val="28"/>
          <w:lang w:eastAsia="zh-CN"/>
        </w:rPr>
        <w:t xml:space="preserve">. Юридическим фактом для начала административной процедуры является подготовка специалистами выводов по анализу отчета и иных представленных документов и материалов, а также при условии проведения </w:t>
      </w:r>
      <w:r w:rsidRPr="00C359B0">
        <w:rPr>
          <w:sz w:val="28"/>
          <w:szCs w:val="28"/>
          <w:lang w:eastAsia="zh-CN"/>
        </w:rPr>
        <w:t>исследований (испытаний) и измерений</w:t>
      </w:r>
      <w:r w:rsidRPr="0014753C">
        <w:rPr>
          <w:sz w:val="28"/>
          <w:szCs w:val="28"/>
          <w:lang w:eastAsia="zh-CN"/>
        </w:rPr>
        <w:t xml:space="preserve"> – получение их результатов, для составления проекта заключения государственной экспертизы условий труда.</w:t>
      </w:r>
    </w:p>
    <w:p w:rsidR="00FE2ED1" w:rsidRDefault="00FE2ED1" w:rsidP="00180DCC">
      <w:pPr>
        <w:widowControl w:val="0"/>
        <w:suppressAutoHyphens/>
        <w:autoSpaceDE w:val="0"/>
        <w:ind w:firstLine="720"/>
        <w:jc w:val="both"/>
        <w:rPr>
          <w:sz w:val="28"/>
          <w:szCs w:val="28"/>
          <w:lang w:eastAsia="zh-CN"/>
        </w:rPr>
      </w:pPr>
      <w:r w:rsidRPr="00A13251">
        <w:rPr>
          <w:sz w:val="28"/>
          <w:szCs w:val="28"/>
          <w:lang w:eastAsia="zh-CN"/>
        </w:rPr>
        <w:t>60. Проект заключения государственной экспертизы составляется в двух экземпляров, подписывается специалистом (членами комиссии) и утверждается руководителем экспертизы.</w:t>
      </w:r>
    </w:p>
    <w:p w:rsidR="00FE2ED1" w:rsidRPr="0014753C" w:rsidRDefault="00FE2ED1" w:rsidP="00180DCC">
      <w:pPr>
        <w:widowControl w:val="0"/>
        <w:suppressAutoHyphens/>
        <w:autoSpaceDE w:val="0"/>
        <w:ind w:firstLine="720"/>
        <w:jc w:val="both"/>
        <w:rPr>
          <w:sz w:val="28"/>
          <w:szCs w:val="28"/>
          <w:lang w:eastAsia="zh-CN"/>
        </w:rPr>
      </w:pPr>
      <w:r w:rsidRPr="0014753C">
        <w:rPr>
          <w:sz w:val="28"/>
          <w:szCs w:val="28"/>
          <w:lang w:eastAsia="zh-CN"/>
        </w:rPr>
        <w:t>Если специалисты не пришли к общему мнению, то каждый из них обязан изложить в письменной форме причины своего несогласия с мнением других для рассмотрения их руководителем экспертизы, которое прилагается к проекту заключения государственной экспертизы условий труда.</w:t>
      </w:r>
    </w:p>
    <w:p w:rsidR="00FE2ED1" w:rsidRPr="0014753C" w:rsidRDefault="00FE2ED1" w:rsidP="001F65B6">
      <w:pPr>
        <w:ind w:firstLine="720"/>
        <w:jc w:val="both"/>
        <w:rPr>
          <w:sz w:val="28"/>
          <w:szCs w:val="28"/>
          <w:lang w:eastAsia="zh-CN"/>
        </w:rPr>
      </w:pPr>
      <w:r w:rsidRPr="00A13251">
        <w:rPr>
          <w:sz w:val="28"/>
          <w:szCs w:val="28"/>
          <w:lang w:eastAsia="zh-CN"/>
        </w:rPr>
        <w:t>Особое мнение члена комиссии подлежит рассмотрению на заседании</w:t>
      </w:r>
      <w:r w:rsidRPr="0014753C">
        <w:rPr>
          <w:sz w:val="28"/>
          <w:szCs w:val="28"/>
          <w:lang w:eastAsia="zh-CN"/>
        </w:rPr>
        <w:t xml:space="preserve"> комиссии под председательством руководителя экспертизы, по результатам которого принимается решение о внесении изменений в проект заключения государственной экспертизы условий труда или об оставлении подготовленного проекта заключения государственной экспертизы условий труда без изменений.</w:t>
      </w:r>
    </w:p>
    <w:p w:rsidR="00FE2ED1" w:rsidRPr="0014753C" w:rsidRDefault="00FE2ED1" w:rsidP="001F65B6">
      <w:pPr>
        <w:ind w:firstLine="720"/>
        <w:jc w:val="both"/>
        <w:rPr>
          <w:sz w:val="28"/>
          <w:szCs w:val="28"/>
          <w:lang w:eastAsia="zh-CN"/>
        </w:rPr>
      </w:pPr>
      <w:r w:rsidRPr="0014753C">
        <w:rPr>
          <w:sz w:val="28"/>
          <w:szCs w:val="28"/>
          <w:lang w:eastAsia="zh-CN"/>
        </w:rPr>
        <w:t>Решение комиссии принимается большинством голосов ее членов, фиксируется в протоколе заседания комиссии, который утверждается руководителем экспертизы.</w:t>
      </w:r>
    </w:p>
    <w:p w:rsidR="00FE2ED1" w:rsidRPr="000F4AF5" w:rsidRDefault="00FE2ED1" w:rsidP="003E5504">
      <w:pPr>
        <w:ind w:firstLine="720"/>
        <w:jc w:val="both"/>
        <w:rPr>
          <w:sz w:val="28"/>
          <w:szCs w:val="28"/>
          <w:lang w:eastAsia="zh-CN"/>
        </w:rPr>
      </w:pPr>
      <w:r w:rsidRPr="000F4AF5">
        <w:rPr>
          <w:sz w:val="28"/>
          <w:szCs w:val="28"/>
          <w:lang w:eastAsia="zh-CN"/>
        </w:rPr>
        <w:t>6</w:t>
      </w:r>
      <w:r>
        <w:rPr>
          <w:sz w:val="28"/>
          <w:szCs w:val="28"/>
          <w:lang w:eastAsia="zh-CN"/>
        </w:rPr>
        <w:t>1</w:t>
      </w:r>
      <w:r w:rsidRPr="000F4AF5">
        <w:rPr>
          <w:sz w:val="28"/>
          <w:szCs w:val="28"/>
          <w:lang w:eastAsia="zh-CN"/>
        </w:rPr>
        <w:t>. Выводы, содержащиеся в проекте заключения государственной экспертизы условий труда, должны быть подробными и обоснованными.</w:t>
      </w:r>
    </w:p>
    <w:p w:rsidR="00FE2ED1" w:rsidRPr="00A13251" w:rsidRDefault="00FE2ED1" w:rsidP="00180DCC">
      <w:pPr>
        <w:suppressAutoHyphens/>
        <w:autoSpaceDE w:val="0"/>
        <w:ind w:firstLine="720"/>
        <w:jc w:val="both"/>
        <w:rPr>
          <w:sz w:val="28"/>
          <w:szCs w:val="28"/>
          <w:lang w:eastAsia="zh-CN"/>
        </w:rPr>
      </w:pPr>
      <w:r w:rsidRPr="00A13251">
        <w:rPr>
          <w:sz w:val="28"/>
          <w:szCs w:val="28"/>
          <w:lang w:eastAsia="zh-CN"/>
        </w:rPr>
        <w:t>Во всех случаях выявления 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содержащие государственные нормативные требования охраны труда.</w:t>
      </w:r>
    </w:p>
    <w:p w:rsidR="00FE2ED1" w:rsidRPr="00A13251" w:rsidRDefault="00FE2ED1" w:rsidP="00E06695">
      <w:pPr>
        <w:suppressAutoHyphens/>
        <w:autoSpaceDE w:val="0"/>
        <w:ind w:firstLine="720"/>
        <w:jc w:val="both"/>
        <w:rPr>
          <w:sz w:val="28"/>
          <w:szCs w:val="28"/>
          <w:lang w:eastAsia="zh-CN"/>
        </w:rPr>
      </w:pPr>
      <w:r w:rsidRPr="00A13251">
        <w:rPr>
          <w:sz w:val="28"/>
          <w:szCs w:val="28"/>
          <w:lang w:eastAsia="zh-CN"/>
        </w:rPr>
        <w:t xml:space="preserve">62. Один экземпляр заключения по результатам государственной экспертизы качества проведения специальной оценки условий труда выдается заявителю лично или направляется ему почтовым отправлением с уведомлением о вручении, другой экземпляр остается в Государственном комитете Республики Мордовия по труду и занятости населения. </w:t>
      </w:r>
    </w:p>
    <w:p w:rsidR="00FE2ED1" w:rsidRPr="00A13251" w:rsidRDefault="00FE2ED1" w:rsidP="00E06695">
      <w:pPr>
        <w:suppressAutoHyphens/>
        <w:autoSpaceDE w:val="0"/>
        <w:ind w:firstLine="720"/>
        <w:jc w:val="both"/>
        <w:rPr>
          <w:sz w:val="28"/>
          <w:szCs w:val="28"/>
          <w:lang w:eastAsia="zh-CN"/>
        </w:rPr>
      </w:pPr>
      <w:r w:rsidRPr="00A13251">
        <w:rPr>
          <w:sz w:val="28"/>
          <w:szCs w:val="28"/>
          <w:lang w:eastAsia="zh-CN"/>
        </w:rPr>
        <w:t>63. Факт выдачи лично заявителю или его доверенному лицу заключения регистрируется в «Книге учета выдачи заключений по результатам государственной экспертизы качества проведения специальной оценки условий труда», ставится подпись.</w:t>
      </w:r>
    </w:p>
    <w:p w:rsidR="00FE2ED1" w:rsidRPr="00A13251" w:rsidRDefault="00FE2ED1" w:rsidP="00AA596D">
      <w:pPr>
        <w:suppressAutoHyphens/>
        <w:ind w:firstLine="720"/>
        <w:jc w:val="both"/>
        <w:rPr>
          <w:rFonts w:ascii="Arial" w:hAnsi="Arial" w:cs="Arial"/>
          <w:sz w:val="26"/>
          <w:szCs w:val="26"/>
        </w:rPr>
      </w:pPr>
      <w:r w:rsidRPr="00A13251">
        <w:rPr>
          <w:sz w:val="28"/>
          <w:szCs w:val="28"/>
        </w:rPr>
        <w:t>64. В случае утраты заключения государственной экспертизы условий труда заявитель вправе получить дубликат этого заключения. Выдача дубликата осуществляется в течение 10 (десяти) рабочих дней с даты получения письменного заявления.</w:t>
      </w:r>
    </w:p>
    <w:p w:rsidR="00FE2ED1" w:rsidRPr="00A13251" w:rsidRDefault="00FE2ED1" w:rsidP="00F6007D">
      <w:pPr>
        <w:ind w:firstLine="720"/>
        <w:jc w:val="both"/>
        <w:rPr>
          <w:sz w:val="28"/>
          <w:szCs w:val="28"/>
          <w:lang w:eastAsia="zh-CN"/>
        </w:rPr>
      </w:pPr>
      <w:r w:rsidRPr="00A13251">
        <w:rPr>
          <w:sz w:val="28"/>
          <w:szCs w:val="28"/>
          <w:lang w:eastAsia="zh-CN"/>
        </w:rPr>
        <w:t xml:space="preserve">65. Сведения о результатах проведенной государственной экспертизы условий труда в течение десяти рабочих дней со дня утверждения заключения государственной экспертизы условий труда в соответствии с </w:t>
      </w:r>
      <w:hyperlink r:id="rId28" w:history="1">
        <w:r w:rsidRPr="00A13251">
          <w:rPr>
            <w:sz w:val="28"/>
            <w:szCs w:val="28"/>
            <w:lang w:eastAsia="zh-CN"/>
          </w:rPr>
          <w:t>частью 6 статьи 24</w:t>
        </w:r>
      </w:hyperlink>
      <w:r w:rsidRPr="00A13251">
        <w:rPr>
          <w:sz w:val="28"/>
          <w:szCs w:val="28"/>
          <w:lang w:eastAsia="zh-CN"/>
        </w:rPr>
        <w:t xml:space="preserve"> Федерального закона от 28 декабря 2013 г. № 426-ФЗ «О специальной оценке условий труда» направляются Комитетом в Федеральную государственную информационную систему учета результатов проведения. </w:t>
      </w:r>
    </w:p>
    <w:p w:rsidR="00FE2ED1" w:rsidRDefault="00FE2ED1" w:rsidP="00AA596D">
      <w:pPr>
        <w:suppressAutoHyphens/>
        <w:autoSpaceDE w:val="0"/>
        <w:ind w:firstLine="720"/>
        <w:jc w:val="both"/>
        <w:rPr>
          <w:sz w:val="28"/>
          <w:szCs w:val="28"/>
          <w:lang w:eastAsia="zh-CN"/>
        </w:rPr>
      </w:pPr>
      <w:r w:rsidRPr="00A13251">
        <w:rPr>
          <w:sz w:val="28"/>
          <w:szCs w:val="28"/>
          <w:lang w:eastAsia="zh-CN"/>
        </w:rPr>
        <w:t>66. Заявление и документы и материалы, представленные на экспертизу хранятся в Государственном комитете Республики Мордовия по труду и занятости населения.</w:t>
      </w:r>
    </w:p>
    <w:p w:rsidR="00FE2ED1" w:rsidRPr="0014753C" w:rsidRDefault="00FE2ED1" w:rsidP="00180DCC">
      <w:pPr>
        <w:suppressAutoHyphens/>
        <w:ind w:firstLine="720"/>
        <w:jc w:val="both"/>
        <w:rPr>
          <w:sz w:val="28"/>
          <w:szCs w:val="28"/>
          <w:lang w:eastAsia="zh-CN"/>
        </w:rPr>
      </w:pPr>
      <w:r>
        <w:rPr>
          <w:sz w:val="28"/>
          <w:szCs w:val="28"/>
          <w:lang w:eastAsia="zh-CN"/>
        </w:rPr>
        <w:t>67</w:t>
      </w:r>
      <w:r w:rsidRPr="0014753C">
        <w:rPr>
          <w:sz w:val="28"/>
          <w:szCs w:val="28"/>
          <w:lang w:eastAsia="zh-CN"/>
        </w:rPr>
        <w:t>. Результатом административной процедуры является выдача заключения по результатам государственной экспертизы качества проведения специальной оценки условий труда.</w:t>
      </w:r>
    </w:p>
    <w:p w:rsidR="00FE2ED1" w:rsidRPr="0014753C" w:rsidRDefault="00FE2ED1" w:rsidP="00616EDA">
      <w:pPr>
        <w:ind w:firstLine="709"/>
        <w:jc w:val="both"/>
        <w:rPr>
          <w:b/>
          <w:bCs/>
          <w:sz w:val="28"/>
          <w:szCs w:val="28"/>
          <w:lang w:eastAsia="zh-CN"/>
        </w:rPr>
      </w:pPr>
    </w:p>
    <w:p w:rsidR="00FE2ED1" w:rsidRPr="0014753C" w:rsidRDefault="00FE2ED1" w:rsidP="0097198E">
      <w:pPr>
        <w:suppressAutoHyphens/>
        <w:jc w:val="center"/>
        <w:rPr>
          <w:b/>
          <w:bCs/>
          <w:sz w:val="28"/>
          <w:szCs w:val="28"/>
          <w:lang w:eastAsia="zh-CN"/>
        </w:rPr>
      </w:pPr>
      <w:r w:rsidRPr="0014753C">
        <w:rPr>
          <w:b/>
          <w:bCs/>
          <w:sz w:val="28"/>
          <w:szCs w:val="28"/>
          <w:lang w:eastAsia="zh-CN"/>
        </w:rPr>
        <w:t>Раздел 4.Формы контроля за исполнением административного регламента</w:t>
      </w:r>
    </w:p>
    <w:p w:rsidR="00FE2ED1" w:rsidRPr="0014753C" w:rsidRDefault="00FE2ED1" w:rsidP="0097198E">
      <w:pPr>
        <w:suppressAutoHyphens/>
        <w:jc w:val="center"/>
        <w:rPr>
          <w:b/>
          <w:bCs/>
          <w:sz w:val="28"/>
          <w:szCs w:val="28"/>
          <w:lang w:eastAsia="zh-CN"/>
        </w:rPr>
      </w:pPr>
    </w:p>
    <w:p w:rsidR="00FE2ED1" w:rsidRPr="0014753C" w:rsidRDefault="00FE2ED1" w:rsidP="0097198E">
      <w:pPr>
        <w:widowControl w:val="0"/>
        <w:suppressAutoHyphens/>
        <w:jc w:val="center"/>
        <w:rPr>
          <w:b/>
          <w:bCs/>
          <w:sz w:val="28"/>
          <w:szCs w:val="28"/>
          <w:lang w:eastAsia="zh-CN"/>
        </w:rPr>
      </w:pPr>
      <w:r w:rsidRPr="0014753C">
        <w:rPr>
          <w:b/>
          <w:bCs/>
          <w:sz w:val="28"/>
          <w:szCs w:val="28"/>
          <w:lang w:eastAsia="zh-CN"/>
        </w:rPr>
        <w:t>Подраздел 1. Порядок и формы контроля за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государственной услуги</w:t>
      </w:r>
    </w:p>
    <w:p w:rsidR="00FE2ED1" w:rsidRPr="0014753C" w:rsidRDefault="00FE2ED1" w:rsidP="0097198E">
      <w:pPr>
        <w:widowControl w:val="0"/>
        <w:suppressAutoHyphens/>
        <w:ind w:firstLine="720"/>
        <w:jc w:val="both"/>
        <w:rPr>
          <w:b/>
          <w:bCs/>
          <w:sz w:val="28"/>
          <w:szCs w:val="28"/>
          <w:lang w:eastAsia="zh-CN"/>
        </w:rPr>
      </w:pPr>
    </w:p>
    <w:p w:rsidR="00FE2ED1" w:rsidRPr="0014753C" w:rsidRDefault="00FE2ED1" w:rsidP="0097198E">
      <w:pPr>
        <w:widowControl w:val="0"/>
        <w:suppressAutoHyphens/>
        <w:ind w:firstLine="720"/>
        <w:jc w:val="both"/>
        <w:rPr>
          <w:sz w:val="28"/>
          <w:szCs w:val="28"/>
          <w:lang w:eastAsia="zh-CN"/>
        </w:rPr>
      </w:pPr>
      <w:r>
        <w:rPr>
          <w:sz w:val="28"/>
          <w:szCs w:val="28"/>
          <w:lang w:eastAsia="zh-CN"/>
        </w:rPr>
        <w:t>68</w:t>
      </w:r>
      <w:r w:rsidRPr="0014753C">
        <w:rPr>
          <w:sz w:val="28"/>
          <w:szCs w:val="28"/>
          <w:lang w:eastAsia="zh-CN"/>
        </w:rPr>
        <w:t xml:space="preserve">. Текущий контроль за сроками, порядком предоставления государственной услуги, на всех этапах её предоставления, осуществляет председатель Комитета. </w:t>
      </w:r>
    </w:p>
    <w:p w:rsidR="00FE2ED1" w:rsidRPr="0014753C" w:rsidRDefault="00FE2ED1" w:rsidP="0097198E">
      <w:pPr>
        <w:widowControl w:val="0"/>
        <w:suppressAutoHyphens/>
        <w:ind w:firstLine="720"/>
        <w:jc w:val="both"/>
        <w:rPr>
          <w:sz w:val="28"/>
          <w:szCs w:val="28"/>
          <w:lang w:eastAsia="zh-CN"/>
        </w:rPr>
      </w:pPr>
      <w:r>
        <w:rPr>
          <w:sz w:val="28"/>
          <w:szCs w:val="28"/>
          <w:lang w:eastAsia="zh-CN"/>
        </w:rPr>
        <w:t>69</w:t>
      </w:r>
      <w:r w:rsidRPr="0014753C">
        <w:rPr>
          <w:sz w:val="28"/>
          <w:szCs w:val="28"/>
          <w:lang w:eastAsia="zh-CN"/>
        </w:rPr>
        <w:t>. Текущий контроль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председателем Комитета, а также иными должностными лицами Комитета по поручению председателя.</w:t>
      </w:r>
    </w:p>
    <w:p w:rsidR="00FE2ED1" w:rsidRPr="0014753C" w:rsidRDefault="00FE2ED1" w:rsidP="0097198E">
      <w:pPr>
        <w:suppressAutoHyphens/>
        <w:ind w:firstLine="720"/>
        <w:jc w:val="both"/>
        <w:rPr>
          <w:sz w:val="28"/>
          <w:szCs w:val="28"/>
          <w:lang w:eastAsia="zh-CN"/>
        </w:rPr>
      </w:pPr>
      <w:r>
        <w:rPr>
          <w:sz w:val="28"/>
          <w:szCs w:val="28"/>
          <w:lang w:eastAsia="zh-CN"/>
        </w:rPr>
        <w:t>70</w:t>
      </w:r>
      <w:r w:rsidRPr="0014753C">
        <w:rPr>
          <w:sz w:val="28"/>
          <w:szCs w:val="28"/>
          <w:lang w:eastAsia="zh-CN"/>
        </w:rPr>
        <w:t>. Текущий контроль осуществляется путем проведения проверок соблюдения и исполнения ответственными должностными лицами участвующими в предоставлении государственной услуги, положений Административного регламента, иных нормативных правовых актов, устанавливающих требования к предоставлению государственной услуги, а также принятия ими решений по предоставлению государственной услуги.</w:t>
      </w:r>
    </w:p>
    <w:p w:rsidR="00FE2ED1" w:rsidRPr="0014753C" w:rsidRDefault="00FE2ED1" w:rsidP="0097198E">
      <w:pPr>
        <w:suppressAutoHyphens/>
        <w:ind w:firstLine="720"/>
        <w:jc w:val="both"/>
        <w:rPr>
          <w:sz w:val="28"/>
          <w:szCs w:val="28"/>
          <w:lang w:eastAsia="zh-CN"/>
        </w:rPr>
      </w:pPr>
      <w:r>
        <w:rPr>
          <w:sz w:val="28"/>
          <w:szCs w:val="28"/>
          <w:lang w:eastAsia="zh-CN"/>
        </w:rPr>
        <w:t>71</w:t>
      </w:r>
      <w:r w:rsidRPr="0014753C">
        <w:rPr>
          <w:sz w:val="28"/>
          <w:szCs w:val="28"/>
          <w:lang w:eastAsia="zh-CN"/>
        </w:rPr>
        <w:t>. В целях осуществления контроля полноты и качества предоставления государственной услуги, а также устранения нарушений прав заявителей, проводятся плановые и внеплановые проверки.</w:t>
      </w:r>
    </w:p>
    <w:p w:rsidR="00FE2ED1" w:rsidRPr="0014753C" w:rsidRDefault="00FE2ED1" w:rsidP="0097198E">
      <w:pPr>
        <w:suppressAutoHyphens/>
        <w:ind w:firstLine="720"/>
        <w:jc w:val="both"/>
        <w:rPr>
          <w:sz w:val="28"/>
          <w:szCs w:val="28"/>
          <w:lang w:eastAsia="zh-CN"/>
        </w:rPr>
      </w:pPr>
      <w:r w:rsidRPr="0014753C">
        <w:rPr>
          <w:sz w:val="28"/>
          <w:szCs w:val="28"/>
          <w:lang w:eastAsia="zh-CN"/>
        </w:rPr>
        <w:t>Плановые и внеплановые проверки проводятся на основании приказов председателя Комитета.</w:t>
      </w:r>
    </w:p>
    <w:p w:rsidR="00FE2ED1" w:rsidRPr="0014753C" w:rsidRDefault="00FE2ED1" w:rsidP="0097198E">
      <w:pPr>
        <w:suppressAutoHyphens/>
        <w:ind w:firstLine="720"/>
        <w:jc w:val="both"/>
        <w:rPr>
          <w:sz w:val="28"/>
          <w:szCs w:val="28"/>
          <w:lang w:eastAsia="zh-CN"/>
        </w:rPr>
      </w:pPr>
      <w:r>
        <w:rPr>
          <w:sz w:val="28"/>
          <w:szCs w:val="28"/>
          <w:lang w:eastAsia="zh-CN"/>
        </w:rPr>
        <w:t>72</w:t>
      </w:r>
      <w:r w:rsidRPr="0014753C">
        <w:rPr>
          <w:sz w:val="28"/>
          <w:szCs w:val="28"/>
          <w:lang w:eastAsia="zh-CN"/>
        </w:rPr>
        <w:t>. Периодичность осуществления контроля за предоставлением государственной услуги устанавливается председателем Комитета.</w:t>
      </w:r>
    </w:p>
    <w:p w:rsidR="00FE2ED1" w:rsidRPr="0014753C" w:rsidRDefault="00FE2ED1" w:rsidP="0097198E">
      <w:pPr>
        <w:suppressAutoHyphens/>
        <w:ind w:firstLine="720"/>
        <w:jc w:val="both"/>
        <w:rPr>
          <w:sz w:val="28"/>
          <w:szCs w:val="28"/>
          <w:lang w:eastAsia="zh-CN"/>
        </w:rPr>
      </w:pPr>
      <w:r>
        <w:rPr>
          <w:sz w:val="28"/>
          <w:szCs w:val="28"/>
          <w:lang w:eastAsia="zh-CN"/>
        </w:rPr>
        <w:t>73</w:t>
      </w:r>
      <w:r w:rsidRPr="0014753C">
        <w:rPr>
          <w:sz w:val="28"/>
          <w:szCs w:val="28"/>
          <w:lang w:eastAsia="zh-CN"/>
        </w:rPr>
        <w:t xml:space="preserve">. Общественный контроль, в том  числе со стороны граждан, их объединений и организаций за ходом предоставления государственной услуги осуществляется по средством подачи жалобы. </w:t>
      </w:r>
    </w:p>
    <w:p w:rsidR="00FE2ED1" w:rsidRPr="0014753C" w:rsidRDefault="00FE2ED1" w:rsidP="0097198E">
      <w:pPr>
        <w:suppressAutoHyphens/>
        <w:ind w:firstLine="720"/>
        <w:jc w:val="both"/>
        <w:rPr>
          <w:sz w:val="28"/>
          <w:szCs w:val="28"/>
          <w:lang w:eastAsia="zh-CN"/>
        </w:rPr>
      </w:pPr>
    </w:p>
    <w:p w:rsidR="00FE2ED1" w:rsidRPr="0014753C" w:rsidRDefault="00FE2ED1" w:rsidP="0097198E">
      <w:pPr>
        <w:suppressAutoHyphens/>
        <w:jc w:val="center"/>
        <w:rPr>
          <w:b/>
          <w:bCs/>
          <w:sz w:val="28"/>
          <w:szCs w:val="28"/>
          <w:lang w:eastAsia="zh-CN"/>
        </w:rPr>
      </w:pPr>
      <w:r w:rsidRPr="0014753C">
        <w:rPr>
          <w:b/>
          <w:bCs/>
          <w:sz w:val="28"/>
          <w:szCs w:val="28"/>
          <w:lang w:eastAsia="zh-CN"/>
        </w:rPr>
        <w:t>Подраздел 2. Ответственность должностных лиц исполнительного органа государственной власти Республики Мордовия за решения и действие (бездействие), принимаемые (осуществляемые) ими в ходе предоставления государственной услуги</w:t>
      </w:r>
    </w:p>
    <w:p w:rsidR="00FE2ED1" w:rsidRPr="0014753C" w:rsidRDefault="00FE2ED1" w:rsidP="0097198E">
      <w:pPr>
        <w:suppressAutoHyphens/>
        <w:ind w:firstLine="720"/>
        <w:jc w:val="both"/>
        <w:rPr>
          <w:b/>
          <w:bCs/>
          <w:sz w:val="28"/>
          <w:szCs w:val="28"/>
          <w:lang w:eastAsia="zh-CN"/>
        </w:rPr>
      </w:pPr>
    </w:p>
    <w:p w:rsidR="00FE2ED1" w:rsidRPr="0014753C" w:rsidRDefault="00FE2ED1" w:rsidP="0097198E">
      <w:pPr>
        <w:suppressAutoHyphens/>
        <w:ind w:firstLine="720"/>
        <w:jc w:val="both"/>
        <w:rPr>
          <w:b/>
          <w:bCs/>
          <w:sz w:val="28"/>
          <w:szCs w:val="28"/>
          <w:lang w:eastAsia="zh-CN"/>
        </w:rPr>
      </w:pPr>
      <w:r>
        <w:rPr>
          <w:sz w:val="28"/>
          <w:szCs w:val="28"/>
          <w:lang w:eastAsia="zh-CN"/>
        </w:rPr>
        <w:t>74</w:t>
      </w:r>
      <w:r w:rsidRPr="0014753C">
        <w:rPr>
          <w:sz w:val="28"/>
          <w:szCs w:val="28"/>
          <w:lang w:eastAsia="zh-CN"/>
        </w:rPr>
        <w:t>. Должностные лица Комитета несут ответственность за действия (бездействие) и (или) решения, принятые при предоставлении государственной услуги в соответствии с законодательством Российской Федерации.</w:t>
      </w:r>
    </w:p>
    <w:p w:rsidR="00FE2ED1" w:rsidRPr="0014753C" w:rsidRDefault="00FE2ED1" w:rsidP="0097198E">
      <w:pPr>
        <w:suppressAutoHyphens/>
        <w:ind w:firstLine="720"/>
        <w:jc w:val="both"/>
        <w:rPr>
          <w:b/>
          <w:bCs/>
          <w:sz w:val="28"/>
          <w:szCs w:val="28"/>
          <w:lang w:eastAsia="zh-CN"/>
        </w:rPr>
      </w:pPr>
    </w:p>
    <w:p w:rsidR="00FE2ED1" w:rsidRPr="0014753C" w:rsidRDefault="00FE2ED1" w:rsidP="0097198E">
      <w:pPr>
        <w:suppressAutoHyphens/>
        <w:jc w:val="center"/>
        <w:rPr>
          <w:b/>
          <w:bCs/>
          <w:sz w:val="28"/>
          <w:szCs w:val="28"/>
          <w:lang w:eastAsia="zh-CN"/>
        </w:rPr>
      </w:pPr>
      <w:r w:rsidRPr="0014753C">
        <w:rPr>
          <w:b/>
          <w:bCs/>
          <w:sz w:val="28"/>
          <w:szCs w:val="28"/>
          <w:lang w:eastAsia="zh-CN"/>
        </w:rPr>
        <w:t>Раздел 5. Досудебный (внесудебный) порядок обжалования решений и действий (бездействия) исполнительного органа государственной власти Республики Мордовия, предоставляющего государственного услугу, а также должностных лиц, государственных служащих</w:t>
      </w:r>
    </w:p>
    <w:p w:rsidR="00FE2ED1" w:rsidRPr="0014753C" w:rsidRDefault="00FE2ED1" w:rsidP="0097198E">
      <w:pPr>
        <w:suppressAutoHyphens/>
        <w:ind w:firstLine="720"/>
        <w:jc w:val="both"/>
        <w:rPr>
          <w:b/>
          <w:bCs/>
          <w:sz w:val="28"/>
          <w:szCs w:val="28"/>
          <w:lang w:eastAsia="zh-CN"/>
        </w:rPr>
      </w:pPr>
    </w:p>
    <w:p w:rsidR="00FE2ED1" w:rsidRPr="0014753C" w:rsidRDefault="00FE2ED1" w:rsidP="0097198E">
      <w:pPr>
        <w:suppressAutoHyphens/>
        <w:ind w:firstLine="720"/>
        <w:jc w:val="both"/>
        <w:rPr>
          <w:sz w:val="28"/>
          <w:szCs w:val="28"/>
          <w:lang w:eastAsia="zh-CN"/>
        </w:rPr>
      </w:pPr>
      <w:r w:rsidRPr="0014753C">
        <w:rPr>
          <w:b/>
          <w:bCs/>
          <w:sz w:val="28"/>
          <w:szCs w:val="28"/>
          <w:lang w:eastAsia="zh-CN"/>
        </w:rPr>
        <w:t>Подраздел 1. Предмет досудебного (внесудебного) обжалования</w:t>
      </w:r>
    </w:p>
    <w:p w:rsidR="00FE2ED1" w:rsidRPr="0014753C" w:rsidRDefault="00FE2ED1" w:rsidP="0097198E">
      <w:pPr>
        <w:suppressAutoHyphens/>
        <w:ind w:firstLine="720"/>
        <w:jc w:val="both"/>
        <w:rPr>
          <w:sz w:val="28"/>
          <w:szCs w:val="28"/>
          <w:lang w:eastAsia="zh-CN"/>
        </w:rPr>
      </w:pP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7</w:t>
      </w:r>
      <w:r>
        <w:rPr>
          <w:sz w:val="28"/>
          <w:szCs w:val="28"/>
          <w:lang w:eastAsia="zh-CN"/>
        </w:rPr>
        <w:t>5</w:t>
      </w:r>
      <w:r w:rsidRPr="0014753C">
        <w:rPr>
          <w:sz w:val="28"/>
          <w:szCs w:val="28"/>
          <w:lang w:eastAsia="zh-CN"/>
        </w:rPr>
        <w:t>. Заявители имеют право на обжалование действий (бездействия) и решений должностных лиц Комитета, осуществляемых (принятых) при предоставлении государственной услуги в досудебном (внесудебном) порядке.</w:t>
      </w:r>
    </w:p>
    <w:p w:rsidR="00FE2ED1" w:rsidRPr="0014753C" w:rsidRDefault="00FE2ED1" w:rsidP="0097198E">
      <w:pPr>
        <w:widowControl w:val="0"/>
        <w:suppressAutoHyphens/>
        <w:ind w:firstLine="720"/>
        <w:jc w:val="both"/>
        <w:rPr>
          <w:sz w:val="28"/>
          <w:szCs w:val="28"/>
          <w:lang w:eastAsia="zh-CN"/>
        </w:rPr>
      </w:pPr>
      <w:r>
        <w:rPr>
          <w:sz w:val="28"/>
          <w:szCs w:val="28"/>
          <w:lang w:eastAsia="zh-CN"/>
        </w:rPr>
        <w:t>76</w:t>
      </w:r>
      <w:r w:rsidRPr="0014753C">
        <w:rPr>
          <w:sz w:val="28"/>
          <w:szCs w:val="28"/>
          <w:lang w:eastAsia="zh-CN"/>
        </w:rPr>
        <w:t>. Заявитель может обратиться с жалобой, в том числе в следующих случаях:</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1) нарушение срока регистрации запроса заявителя о предоставлении государственной услуги;</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2) нарушение срока предоставления государственной услуги;</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3) требование представления заявителем документов, не предусмотренных нормативными правовыми актами Российской Федерации, Республики Мордовия для предоставления государственной услуги;</w:t>
      </w:r>
    </w:p>
    <w:p w:rsidR="00FE2ED1" w:rsidRPr="0014753C" w:rsidRDefault="00FE2ED1" w:rsidP="0097198E">
      <w:pPr>
        <w:suppressAutoHyphens/>
        <w:ind w:firstLine="720"/>
        <w:jc w:val="both"/>
        <w:rPr>
          <w:sz w:val="28"/>
          <w:szCs w:val="28"/>
          <w:lang w:eastAsia="zh-CN"/>
        </w:rPr>
      </w:pPr>
      <w:r w:rsidRPr="0014753C">
        <w:rPr>
          <w:sz w:val="28"/>
          <w:szCs w:val="28"/>
          <w:lang w:eastAsia="zh-CN"/>
        </w:rPr>
        <w:t>4) отказ в приеме документов, предоставление которых предусмотрено нормативными правовыми актами Российской Федерации, Республики Мордовия для предоставления государственной услуги;</w:t>
      </w:r>
    </w:p>
    <w:p w:rsidR="00FE2ED1" w:rsidRPr="0014753C" w:rsidRDefault="00FE2ED1" w:rsidP="0097198E">
      <w:pPr>
        <w:suppressAutoHyphens/>
        <w:ind w:firstLine="720"/>
        <w:jc w:val="both"/>
        <w:rPr>
          <w:sz w:val="28"/>
          <w:szCs w:val="28"/>
          <w:lang w:eastAsia="zh-CN"/>
        </w:rPr>
      </w:pPr>
      <w:r w:rsidRPr="0014753C">
        <w:rPr>
          <w:sz w:val="28"/>
          <w:szCs w:val="28"/>
          <w:lang w:eastAsia="zh-CN"/>
        </w:rPr>
        <w:t>5) отказ в предоставлении государственной услуги, если основания отказа не предусмотрены федеральными законами, законамиРеспублики Мордовия и принятыми в соответствии с ними иными нормативными правовыми актами Российской Федерации, Республики Мордовия;</w:t>
      </w:r>
    </w:p>
    <w:p w:rsidR="00FE2ED1" w:rsidRPr="0014753C" w:rsidRDefault="00FE2ED1" w:rsidP="0097198E">
      <w:pPr>
        <w:suppressAutoHyphens/>
        <w:ind w:firstLine="720"/>
        <w:jc w:val="both"/>
        <w:rPr>
          <w:sz w:val="28"/>
          <w:szCs w:val="28"/>
          <w:lang w:eastAsia="zh-CN"/>
        </w:rPr>
      </w:pPr>
      <w:r w:rsidRPr="0014753C">
        <w:rPr>
          <w:sz w:val="28"/>
          <w:szCs w:val="28"/>
          <w:lang w:eastAsia="zh-CN"/>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Республики Мордовия;</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7) отказ Комитета, должностного лица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E2ED1" w:rsidRPr="0014753C" w:rsidRDefault="00FE2ED1" w:rsidP="0097198E">
      <w:pPr>
        <w:widowControl w:val="0"/>
        <w:suppressAutoHyphens/>
        <w:ind w:firstLine="720"/>
        <w:jc w:val="both"/>
        <w:rPr>
          <w:sz w:val="28"/>
          <w:szCs w:val="28"/>
          <w:lang w:eastAsia="zh-CN"/>
        </w:rPr>
      </w:pPr>
    </w:p>
    <w:p w:rsidR="00FE2ED1" w:rsidRPr="0014753C" w:rsidRDefault="00FE2ED1" w:rsidP="0097198E">
      <w:pPr>
        <w:suppressAutoHyphens/>
        <w:ind w:firstLine="720"/>
        <w:jc w:val="both"/>
        <w:rPr>
          <w:b/>
          <w:bCs/>
          <w:sz w:val="28"/>
          <w:szCs w:val="28"/>
          <w:lang w:eastAsia="zh-CN"/>
        </w:rPr>
      </w:pPr>
      <w:r w:rsidRPr="0014753C">
        <w:rPr>
          <w:b/>
          <w:bCs/>
          <w:sz w:val="28"/>
          <w:szCs w:val="28"/>
          <w:lang w:eastAsia="zh-CN"/>
        </w:rPr>
        <w:t>Подраздел 2. Порядок досудебного (внесудебного) обжалования</w:t>
      </w:r>
    </w:p>
    <w:p w:rsidR="00FE2ED1" w:rsidRPr="0014753C" w:rsidRDefault="00FE2ED1" w:rsidP="0097198E">
      <w:pPr>
        <w:suppressAutoHyphens/>
        <w:ind w:firstLine="720"/>
        <w:jc w:val="both"/>
        <w:rPr>
          <w:b/>
          <w:bCs/>
          <w:sz w:val="28"/>
          <w:szCs w:val="28"/>
          <w:lang w:eastAsia="zh-CN"/>
        </w:rPr>
      </w:pPr>
    </w:p>
    <w:p w:rsidR="00FE2ED1" w:rsidRPr="0014753C" w:rsidRDefault="00FE2ED1" w:rsidP="0097198E">
      <w:pPr>
        <w:widowControl w:val="0"/>
        <w:suppressAutoHyphens/>
        <w:ind w:firstLine="720"/>
        <w:jc w:val="both"/>
        <w:rPr>
          <w:sz w:val="28"/>
          <w:szCs w:val="28"/>
          <w:lang w:eastAsia="zh-CN"/>
        </w:rPr>
      </w:pPr>
      <w:r>
        <w:rPr>
          <w:sz w:val="28"/>
          <w:szCs w:val="28"/>
          <w:lang w:eastAsia="zh-CN"/>
        </w:rPr>
        <w:t>77</w:t>
      </w:r>
      <w:r w:rsidRPr="0014753C">
        <w:rPr>
          <w:sz w:val="28"/>
          <w:szCs w:val="28"/>
          <w:lang w:eastAsia="zh-CN"/>
        </w:rPr>
        <w:t xml:space="preserve">. Жалоба может быть направлена по почте, с использованием информационно-телекоммуникационной сети «Интернет», официального сайта Комитета, </w:t>
      </w:r>
      <w:r w:rsidRPr="007F4200">
        <w:rPr>
          <w:sz w:val="28"/>
          <w:szCs w:val="28"/>
          <w:lang w:eastAsia="zh-CN"/>
        </w:rPr>
        <w:t>Республиканского</w:t>
      </w:r>
      <w:r>
        <w:rPr>
          <w:sz w:val="28"/>
          <w:szCs w:val="28"/>
          <w:lang w:eastAsia="zh-CN"/>
        </w:rPr>
        <w:t xml:space="preserve"> портала </w:t>
      </w:r>
      <w:r w:rsidRPr="00773CCF">
        <w:rPr>
          <w:sz w:val="28"/>
          <w:szCs w:val="28"/>
          <w:lang w:eastAsia="zh-CN"/>
        </w:rPr>
        <w:t>либо Единого портала, а также</w:t>
      </w:r>
      <w:r w:rsidRPr="0014753C">
        <w:rPr>
          <w:sz w:val="28"/>
          <w:szCs w:val="28"/>
          <w:lang w:eastAsia="zh-CN"/>
        </w:rPr>
        <w:t xml:space="preserve"> может быть принята при личном приеме заявителя. </w:t>
      </w:r>
    </w:p>
    <w:p w:rsidR="00FE2ED1" w:rsidRPr="0014753C" w:rsidRDefault="00FE2ED1" w:rsidP="0097198E">
      <w:pPr>
        <w:tabs>
          <w:tab w:val="left" w:pos="2100"/>
        </w:tabs>
        <w:suppressAutoHyphens/>
        <w:ind w:firstLine="720"/>
        <w:jc w:val="both"/>
        <w:rPr>
          <w:sz w:val="28"/>
          <w:szCs w:val="28"/>
          <w:lang w:eastAsia="zh-CN"/>
        </w:rPr>
      </w:pPr>
      <w:r>
        <w:rPr>
          <w:sz w:val="28"/>
          <w:szCs w:val="28"/>
          <w:lang w:eastAsia="zh-CN"/>
        </w:rPr>
        <w:t>78</w:t>
      </w:r>
      <w:r w:rsidRPr="0014753C">
        <w:rPr>
          <w:sz w:val="28"/>
          <w:szCs w:val="28"/>
          <w:lang w:eastAsia="zh-CN"/>
        </w:rPr>
        <w:t>. Основанием для начала процедуры досудебного (внесудебного) обжалования решения и действия (бездействия) Комитета, его должностных лиц является подача жалобы.</w:t>
      </w:r>
    </w:p>
    <w:p w:rsidR="00FE2ED1" w:rsidRPr="0014753C" w:rsidRDefault="00FE2ED1" w:rsidP="0097198E">
      <w:pPr>
        <w:widowControl w:val="0"/>
        <w:suppressAutoHyphens/>
        <w:ind w:firstLine="720"/>
        <w:jc w:val="both"/>
        <w:rPr>
          <w:sz w:val="28"/>
          <w:szCs w:val="28"/>
          <w:lang w:eastAsia="zh-CN"/>
        </w:rPr>
      </w:pPr>
      <w:r>
        <w:rPr>
          <w:sz w:val="28"/>
          <w:szCs w:val="28"/>
          <w:lang w:eastAsia="zh-CN"/>
        </w:rPr>
        <w:t>79</w:t>
      </w:r>
      <w:r w:rsidRPr="0014753C">
        <w:rPr>
          <w:sz w:val="28"/>
          <w:szCs w:val="28"/>
          <w:lang w:eastAsia="zh-CN"/>
        </w:rPr>
        <w:t>. Жалоба должна содержать:</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наименование органа, предоставляющего государственную услугу, должностного лица, предоставляющего государственную услугу, либо государственного гражданского служащего Республики Мордовия, решения и действия (бездействие) которых обжалуются;</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сведения об обжалуемых решениях и действиях (бездействии) органа, предоставляющего государственную услугу, его должностного лица либо государственного гражданского служащего Республики Мордовия;</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государственного гражданского служащего Республики Мордовия. Заявителем могут быть представлены документы (при наличии), подтверждающие доводы заявителя, либо их копии.</w:t>
      </w:r>
    </w:p>
    <w:p w:rsidR="00FE2ED1" w:rsidRPr="0014753C" w:rsidRDefault="00FE2ED1" w:rsidP="0097198E">
      <w:pPr>
        <w:suppressAutoHyphens/>
        <w:ind w:firstLine="720"/>
        <w:jc w:val="both"/>
        <w:rPr>
          <w:sz w:val="28"/>
          <w:szCs w:val="28"/>
          <w:lang w:eastAsia="zh-CN"/>
        </w:rPr>
      </w:pPr>
      <w:r>
        <w:rPr>
          <w:sz w:val="28"/>
          <w:szCs w:val="28"/>
          <w:lang w:eastAsia="zh-CN"/>
        </w:rPr>
        <w:t>80</w:t>
      </w:r>
      <w:r w:rsidRPr="0014753C">
        <w:rPr>
          <w:sz w:val="28"/>
          <w:szCs w:val="28"/>
          <w:lang w:eastAsia="zh-CN"/>
        </w:rPr>
        <w:t>. В удовлетворении жалобы отказывается в случаях:</w:t>
      </w:r>
    </w:p>
    <w:p w:rsidR="00FE2ED1" w:rsidRPr="0014753C" w:rsidRDefault="00FE2ED1" w:rsidP="0097198E">
      <w:pPr>
        <w:suppressAutoHyphens/>
        <w:ind w:firstLine="720"/>
        <w:jc w:val="both"/>
        <w:rPr>
          <w:sz w:val="28"/>
          <w:szCs w:val="28"/>
          <w:lang w:eastAsia="zh-CN"/>
        </w:rPr>
      </w:pPr>
      <w:r w:rsidRPr="0014753C">
        <w:rPr>
          <w:sz w:val="28"/>
          <w:szCs w:val="28"/>
          <w:lang w:eastAsia="zh-CN"/>
        </w:rPr>
        <w:t>наличия вступившего в законную силу решения суда, арбитражного суда по жалобе о том же предмете и по тем же основаниям;</w:t>
      </w:r>
    </w:p>
    <w:p w:rsidR="00FE2ED1" w:rsidRPr="0014753C" w:rsidRDefault="00FE2ED1" w:rsidP="0097198E">
      <w:pPr>
        <w:suppressAutoHyphens/>
        <w:ind w:firstLine="720"/>
        <w:jc w:val="both"/>
        <w:rPr>
          <w:sz w:val="28"/>
          <w:szCs w:val="28"/>
          <w:lang w:eastAsia="zh-CN"/>
        </w:rPr>
      </w:pPr>
      <w:r w:rsidRPr="0014753C">
        <w:rPr>
          <w:sz w:val="28"/>
          <w:szCs w:val="28"/>
          <w:lang w:eastAsia="zh-CN"/>
        </w:rPr>
        <w:t>подачи жалобы лицом, полномочия которого не подтверждены в порядке, установленном законодательством Российской Федерации;</w:t>
      </w:r>
    </w:p>
    <w:p w:rsidR="00FE2ED1" w:rsidRPr="0014753C" w:rsidRDefault="00FE2ED1" w:rsidP="0097198E">
      <w:pPr>
        <w:suppressAutoHyphens/>
        <w:ind w:firstLine="720"/>
        <w:jc w:val="both"/>
        <w:rPr>
          <w:sz w:val="28"/>
          <w:szCs w:val="28"/>
          <w:lang w:eastAsia="zh-CN"/>
        </w:rPr>
      </w:pPr>
      <w:r w:rsidRPr="0014753C">
        <w:rPr>
          <w:sz w:val="28"/>
          <w:szCs w:val="28"/>
          <w:lang w:eastAsia="zh-CN"/>
        </w:rPr>
        <w:t>наличия решения по жалобе, принятого ранее в отношении того же заявителя и по тому же предмету жалобы.</w:t>
      </w:r>
    </w:p>
    <w:p w:rsidR="00FE2ED1" w:rsidRPr="0014753C" w:rsidRDefault="00FE2ED1" w:rsidP="0097198E">
      <w:pPr>
        <w:suppressAutoHyphens/>
        <w:ind w:firstLine="720"/>
        <w:jc w:val="both"/>
        <w:rPr>
          <w:sz w:val="28"/>
          <w:szCs w:val="28"/>
          <w:lang w:eastAsia="zh-CN"/>
        </w:rPr>
      </w:pPr>
      <w:r>
        <w:rPr>
          <w:sz w:val="28"/>
          <w:szCs w:val="28"/>
          <w:lang w:eastAsia="zh-CN"/>
        </w:rPr>
        <w:t>81</w:t>
      </w:r>
      <w:r w:rsidRPr="0014753C">
        <w:rPr>
          <w:sz w:val="28"/>
          <w:szCs w:val="28"/>
          <w:lang w:eastAsia="zh-CN"/>
        </w:rPr>
        <w:t>. Комитет вправе оставить жалобу без ответа в случаях:</w:t>
      </w:r>
    </w:p>
    <w:p w:rsidR="00FE2ED1" w:rsidRPr="0014753C" w:rsidRDefault="00FE2ED1" w:rsidP="0097198E">
      <w:pPr>
        <w:suppressAutoHyphens/>
        <w:ind w:firstLine="720"/>
        <w:jc w:val="both"/>
        <w:rPr>
          <w:sz w:val="28"/>
          <w:szCs w:val="28"/>
          <w:lang w:eastAsia="zh-CN"/>
        </w:rPr>
      </w:pPr>
      <w:r w:rsidRPr="0014753C">
        <w:rPr>
          <w:sz w:val="28"/>
          <w:szCs w:val="28"/>
          <w:lang w:eastAsia="zh-CN"/>
        </w:rPr>
        <w:t>наличия в жалобе нецензурных либо оскорбительных выражений, угроз жизни, здоровью и имуществу должностного лица, а также членов его семьи;</w:t>
      </w:r>
    </w:p>
    <w:p w:rsidR="00FE2ED1" w:rsidRPr="0014753C" w:rsidRDefault="00FE2ED1" w:rsidP="0097198E">
      <w:pPr>
        <w:suppressAutoHyphens/>
        <w:ind w:firstLine="720"/>
        <w:jc w:val="both"/>
        <w:rPr>
          <w:sz w:val="28"/>
          <w:szCs w:val="28"/>
          <w:lang w:eastAsia="zh-CN"/>
        </w:rPr>
      </w:pPr>
      <w:r w:rsidRPr="0014753C">
        <w:rPr>
          <w:sz w:val="28"/>
          <w:szCs w:val="28"/>
          <w:lang w:eastAsia="zh-CN"/>
        </w:rPr>
        <w:t>отсутствия возможности прочитать какую-либо часть текста жалобы, фамилию, имя, отчество (при наличии) и (или) почтового адреса заявителя, указанных в жалобе.</w:t>
      </w:r>
    </w:p>
    <w:p w:rsidR="00FE2ED1" w:rsidRPr="0014753C" w:rsidRDefault="00FE2ED1" w:rsidP="0097198E">
      <w:pPr>
        <w:widowControl w:val="0"/>
        <w:suppressAutoHyphens/>
        <w:ind w:firstLine="720"/>
        <w:jc w:val="both"/>
        <w:rPr>
          <w:sz w:val="28"/>
          <w:szCs w:val="28"/>
          <w:lang w:eastAsia="zh-CN"/>
        </w:rPr>
      </w:pPr>
      <w:r>
        <w:rPr>
          <w:sz w:val="28"/>
          <w:szCs w:val="28"/>
          <w:lang w:eastAsia="zh-CN"/>
        </w:rPr>
        <w:t>82</w:t>
      </w:r>
      <w:r w:rsidRPr="0014753C">
        <w:rPr>
          <w:sz w:val="28"/>
          <w:szCs w:val="28"/>
          <w:lang w:eastAsia="zh-CN"/>
        </w:rPr>
        <w:t>.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официальном сайте Комитета, Республиканском и Едином порталах.</w:t>
      </w:r>
    </w:p>
    <w:p w:rsidR="00FE2ED1" w:rsidRPr="0014753C" w:rsidRDefault="00FE2ED1" w:rsidP="0097198E">
      <w:pPr>
        <w:widowControl w:val="0"/>
        <w:suppressAutoHyphens/>
        <w:ind w:firstLine="720"/>
        <w:jc w:val="both"/>
        <w:rPr>
          <w:sz w:val="28"/>
          <w:szCs w:val="28"/>
          <w:lang w:eastAsia="zh-CN"/>
        </w:rPr>
      </w:pPr>
      <w:r>
        <w:rPr>
          <w:sz w:val="28"/>
          <w:szCs w:val="28"/>
          <w:lang w:eastAsia="zh-CN"/>
        </w:rPr>
        <w:t>83</w:t>
      </w:r>
      <w:r w:rsidRPr="0014753C">
        <w:rPr>
          <w:sz w:val="28"/>
          <w:szCs w:val="28"/>
          <w:lang w:eastAsia="zh-CN"/>
        </w:rPr>
        <w:t xml:space="preserve">. Жалоба рассматривается Комитетом, предоставляющим государственную услугу, порядок предоставления которой был нарушен вследствие решений и действий (бездействия) Комитета, должностного лица либо государственного гражданского служащего Республики Мордовия. </w:t>
      </w:r>
    </w:p>
    <w:p w:rsidR="00FE2ED1" w:rsidRPr="0014753C" w:rsidRDefault="00FE2ED1" w:rsidP="0097198E">
      <w:pPr>
        <w:suppressAutoHyphens/>
        <w:ind w:firstLine="720"/>
        <w:jc w:val="both"/>
        <w:rPr>
          <w:sz w:val="28"/>
          <w:szCs w:val="28"/>
          <w:lang w:eastAsia="zh-CN"/>
        </w:rPr>
      </w:pPr>
      <w:r w:rsidRPr="0014753C">
        <w:rPr>
          <w:sz w:val="28"/>
          <w:szCs w:val="28"/>
          <w:lang w:eastAsia="zh-CN"/>
        </w:rPr>
        <w:t>В случае если жалоба подана заявителем в орган, в компетенцию которого не входит принятие решения по жалобе, то в течение 3 (трех) рабочих дней со дня ее регистрации указанный орган направляет жалобу в Комитет и в письменной форме информирует заявителя о перенаправлении жалобы.</w:t>
      </w:r>
    </w:p>
    <w:p w:rsidR="00FE2ED1" w:rsidRPr="0014753C" w:rsidRDefault="00FE2ED1" w:rsidP="0097198E">
      <w:pPr>
        <w:suppressAutoHyphens/>
        <w:ind w:firstLine="720"/>
        <w:jc w:val="both"/>
        <w:rPr>
          <w:sz w:val="28"/>
          <w:szCs w:val="28"/>
          <w:lang w:eastAsia="zh-CN"/>
        </w:rPr>
      </w:pPr>
      <w:r w:rsidRPr="0014753C">
        <w:rPr>
          <w:sz w:val="28"/>
          <w:szCs w:val="28"/>
          <w:lang w:eastAsia="zh-CN"/>
        </w:rPr>
        <w:t>При этом срок рассмотрения жалобы исчисляется со дня регистрации жалобы в уполномоченном на ее рассмотрение органе.</w:t>
      </w:r>
    </w:p>
    <w:p w:rsidR="00FE2ED1" w:rsidRPr="0014753C" w:rsidRDefault="00FE2ED1" w:rsidP="0097198E">
      <w:pPr>
        <w:suppressAutoHyphens/>
        <w:ind w:firstLine="720"/>
        <w:jc w:val="both"/>
        <w:rPr>
          <w:sz w:val="28"/>
          <w:szCs w:val="28"/>
          <w:lang w:eastAsia="zh-CN"/>
        </w:rPr>
      </w:pPr>
      <w:r w:rsidRPr="0014753C">
        <w:rPr>
          <w:sz w:val="28"/>
          <w:szCs w:val="28"/>
          <w:lang w:eastAsia="zh-CN"/>
        </w:rPr>
        <w:t>8</w:t>
      </w:r>
      <w:r>
        <w:rPr>
          <w:sz w:val="28"/>
          <w:szCs w:val="28"/>
          <w:lang w:eastAsia="zh-CN"/>
        </w:rPr>
        <w:t>4</w:t>
      </w:r>
      <w:r w:rsidRPr="0014753C">
        <w:rPr>
          <w:sz w:val="28"/>
          <w:szCs w:val="28"/>
          <w:lang w:eastAsia="zh-CN"/>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E2ED1" w:rsidRPr="0014753C" w:rsidRDefault="00FE2ED1" w:rsidP="0097198E">
      <w:pPr>
        <w:suppressAutoHyphens/>
        <w:ind w:firstLine="720"/>
        <w:jc w:val="both"/>
        <w:rPr>
          <w:sz w:val="28"/>
          <w:szCs w:val="28"/>
          <w:lang w:eastAsia="zh-CN"/>
        </w:rPr>
      </w:pPr>
      <w:r>
        <w:rPr>
          <w:sz w:val="28"/>
          <w:szCs w:val="28"/>
          <w:lang w:eastAsia="zh-CN"/>
        </w:rPr>
        <w:t>85</w:t>
      </w:r>
      <w:r w:rsidRPr="0014753C">
        <w:rPr>
          <w:sz w:val="28"/>
          <w:szCs w:val="28"/>
          <w:lang w:eastAsia="zh-CN"/>
        </w:rPr>
        <w:t>.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 xml:space="preserve">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FE2ED1" w:rsidRPr="0014753C" w:rsidRDefault="00FE2ED1" w:rsidP="0097198E">
      <w:pPr>
        <w:widowControl w:val="0"/>
        <w:suppressAutoHyphens/>
        <w:ind w:firstLine="720"/>
        <w:jc w:val="both"/>
        <w:rPr>
          <w:sz w:val="28"/>
          <w:szCs w:val="28"/>
          <w:lang w:eastAsia="zh-CN"/>
        </w:rPr>
      </w:pPr>
      <w:r>
        <w:rPr>
          <w:sz w:val="28"/>
          <w:szCs w:val="28"/>
          <w:lang w:eastAsia="zh-CN"/>
        </w:rPr>
        <w:t>86</w:t>
      </w:r>
      <w:r w:rsidRPr="0014753C">
        <w:rPr>
          <w:sz w:val="28"/>
          <w:szCs w:val="28"/>
          <w:lang w:eastAsia="zh-CN"/>
        </w:rPr>
        <w:t>. По результатам рассмотрения жалобы Комитет принимает одно из следующих решений:</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а также в иных формах;</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отказывает в удовлетворении жалобы.</w:t>
      </w:r>
    </w:p>
    <w:p w:rsidR="00FE2ED1" w:rsidRPr="0014753C" w:rsidRDefault="00FE2ED1" w:rsidP="0097198E">
      <w:pPr>
        <w:widowControl w:val="0"/>
        <w:suppressAutoHyphens/>
        <w:ind w:firstLine="720"/>
        <w:jc w:val="both"/>
        <w:rPr>
          <w:sz w:val="28"/>
          <w:szCs w:val="28"/>
          <w:lang w:eastAsia="zh-CN"/>
        </w:rPr>
      </w:pPr>
      <w:r w:rsidRPr="0014753C">
        <w:rPr>
          <w:sz w:val="28"/>
          <w:szCs w:val="28"/>
          <w:lang w:eastAsia="zh-CN"/>
        </w:rPr>
        <w:t xml:space="preserve">Ответ по результатам рассмотрения жалобы направляется заявителю не позднее дня, следующего за днем принятия решения, в письменной форме, а по желанию заявителя – в форме электронного документа, подписанного электронной подписью уполномоченного на рассмотрение жалобы должностного лица. </w:t>
      </w:r>
    </w:p>
    <w:p w:rsidR="00FE2ED1" w:rsidRPr="00395385" w:rsidRDefault="00FE2ED1" w:rsidP="00395385">
      <w:pPr>
        <w:pStyle w:val="ListParagraph"/>
        <w:numPr>
          <w:ilvl w:val="0"/>
          <w:numId w:val="5"/>
        </w:numPr>
        <w:autoSpaceDE w:val="0"/>
        <w:autoSpaceDN w:val="0"/>
        <w:adjustRightInd w:val="0"/>
        <w:ind w:left="0" w:firstLine="709"/>
        <w:jc w:val="both"/>
        <w:rPr>
          <w:sz w:val="28"/>
          <w:szCs w:val="28"/>
          <w:lang w:eastAsia="zh-CN"/>
        </w:rPr>
      </w:pPr>
      <w:r w:rsidRPr="00395385">
        <w:rPr>
          <w:sz w:val="28"/>
          <w:szCs w:val="28"/>
          <w:lang w:eastAsia="zh-CN"/>
        </w:rPr>
        <w:t xml:space="preserve">87. Разногласия по вопросам проведенной государственной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рассматриваются в соответствии </w:t>
      </w:r>
      <w:r>
        <w:rPr>
          <w:sz w:val="28"/>
          <w:szCs w:val="28"/>
          <w:lang w:eastAsia="zh-CN"/>
        </w:rPr>
        <w:t>п</w:t>
      </w:r>
      <w:r w:rsidRPr="00395385">
        <w:rPr>
          <w:sz w:val="28"/>
          <w:szCs w:val="28"/>
          <w:lang w:eastAsia="zh-CN"/>
        </w:rPr>
        <w:t xml:space="preserve">риказом Министерства труда и социальной защитыРФ от 8 сентября 2016 г. </w:t>
      </w:r>
      <w:r>
        <w:rPr>
          <w:sz w:val="28"/>
          <w:szCs w:val="28"/>
          <w:lang w:eastAsia="zh-CN"/>
        </w:rPr>
        <w:t>№</w:t>
      </w:r>
      <w:r w:rsidRPr="00395385">
        <w:rPr>
          <w:sz w:val="28"/>
          <w:szCs w:val="28"/>
          <w:lang w:eastAsia="zh-CN"/>
        </w:rPr>
        <w:t> 501н</w:t>
      </w:r>
      <w:r>
        <w:rPr>
          <w:sz w:val="28"/>
          <w:szCs w:val="28"/>
          <w:lang w:eastAsia="zh-CN"/>
        </w:rPr>
        <w:t xml:space="preserve"> «</w:t>
      </w:r>
      <w:r w:rsidRPr="00395385">
        <w:rPr>
          <w:sz w:val="28"/>
          <w:szCs w:val="28"/>
          <w:lang w:eastAsia="zh-CN"/>
        </w:rPr>
        <w:t>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w:t>
      </w:r>
      <w:r>
        <w:rPr>
          <w:sz w:val="28"/>
          <w:szCs w:val="28"/>
          <w:lang w:eastAsia="zh-CN"/>
        </w:rPr>
        <w:t>».</w:t>
      </w:r>
    </w:p>
    <w:p w:rsidR="00FE2ED1" w:rsidRPr="00395385" w:rsidRDefault="00FE2ED1" w:rsidP="00D3086A">
      <w:pPr>
        <w:pStyle w:val="ListParagraph"/>
        <w:numPr>
          <w:ilvl w:val="0"/>
          <w:numId w:val="5"/>
        </w:numPr>
        <w:autoSpaceDE w:val="0"/>
        <w:autoSpaceDN w:val="0"/>
        <w:adjustRightInd w:val="0"/>
        <w:ind w:left="0" w:firstLine="709"/>
        <w:jc w:val="both"/>
        <w:rPr>
          <w:sz w:val="28"/>
          <w:szCs w:val="28"/>
          <w:lang w:eastAsia="zh-CN"/>
        </w:rPr>
      </w:pPr>
    </w:p>
    <w:p w:rsidR="00FE2ED1" w:rsidRPr="00395385" w:rsidRDefault="00FE2ED1" w:rsidP="00D3086A">
      <w:pPr>
        <w:pStyle w:val="ListParagraph"/>
        <w:numPr>
          <w:ilvl w:val="0"/>
          <w:numId w:val="5"/>
        </w:numPr>
        <w:autoSpaceDE w:val="0"/>
        <w:autoSpaceDN w:val="0"/>
        <w:adjustRightInd w:val="0"/>
        <w:ind w:left="0" w:firstLine="709"/>
        <w:jc w:val="both"/>
        <w:rPr>
          <w:b/>
          <w:bCs/>
          <w:sz w:val="28"/>
          <w:szCs w:val="28"/>
          <w:lang w:eastAsia="zh-CN"/>
        </w:rPr>
      </w:pPr>
    </w:p>
    <w:p w:rsidR="00FE2ED1" w:rsidRPr="0014753C" w:rsidRDefault="00FE2ED1" w:rsidP="00616EDA">
      <w:pPr>
        <w:ind w:firstLine="709"/>
        <w:jc w:val="both"/>
        <w:rPr>
          <w:b/>
          <w:bCs/>
          <w:sz w:val="28"/>
          <w:szCs w:val="28"/>
          <w:lang w:eastAsia="zh-CN"/>
        </w:rPr>
      </w:pPr>
    </w:p>
    <w:p w:rsidR="00FE2ED1" w:rsidRPr="0014753C" w:rsidRDefault="00FE2ED1" w:rsidP="00616EDA">
      <w:pPr>
        <w:ind w:firstLine="709"/>
        <w:jc w:val="both"/>
        <w:rPr>
          <w:b/>
          <w:bCs/>
          <w:sz w:val="28"/>
          <w:szCs w:val="28"/>
          <w:lang w:eastAsia="zh-CN"/>
        </w:rPr>
        <w:sectPr w:rsidR="00FE2ED1" w:rsidRPr="0014753C" w:rsidSect="008F3820">
          <w:footerReference w:type="default" r:id="rId29"/>
          <w:pgSz w:w="11906" w:h="16838"/>
          <w:pgMar w:top="1134" w:right="567" w:bottom="1134" w:left="1701" w:header="709" w:footer="709" w:gutter="0"/>
          <w:cols w:space="708"/>
          <w:titlePg/>
          <w:docGrid w:linePitch="360"/>
        </w:sectPr>
      </w:pPr>
    </w:p>
    <w:p w:rsidR="00FE2ED1" w:rsidRPr="009E2BA4" w:rsidRDefault="00FE2ED1" w:rsidP="009E2BA4">
      <w:pPr>
        <w:suppressAutoHyphens/>
        <w:ind w:left="4253"/>
        <w:jc w:val="center"/>
        <w:rPr>
          <w:b/>
          <w:bCs/>
          <w:lang w:eastAsia="zh-CN"/>
        </w:rPr>
      </w:pPr>
      <w:r w:rsidRPr="0014753C">
        <w:rPr>
          <w:b/>
          <w:bCs/>
          <w:lang w:eastAsia="zh-CN"/>
        </w:rPr>
        <w:br w:type="page"/>
      </w:r>
      <w:r w:rsidRPr="009E2BA4">
        <w:rPr>
          <w:b/>
          <w:bCs/>
          <w:lang w:eastAsia="zh-CN"/>
        </w:rPr>
        <w:t>Приложение 1</w:t>
      </w:r>
    </w:p>
    <w:p w:rsidR="00FE2ED1" w:rsidRPr="009E2BA4" w:rsidRDefault="00FE2ED1" w:rsidP="009E2BA4">
      <w:pPr>
        <w:suppressAutoHyphens/>
        <w:ind w:left="4253"/>
        <w:jc w:val="center"/>
        <w:rPr>
          <w:lang w:eastAsia="zh-CN"/>
        </w:rPr>
      </w:pPr>
      <w:r w:rsidRPr="009E2BA4">
        <w:rPr>
          <w:lang w:eastAsia="zh-CN"/>
        </w:rPr>
        <w:t>к Административному регламенту</w:t>
      </w:r>
    </w:p>
    <w:p w:rsidR="00FE2ED1" w:rsidRPr="009E2BA4" w:rsidRDefault="00FE2ED1" w:rsidP="009E2BA4">
      <w:pPr>
        <w:suppressAutoHyphens/>
        <w:ind w:left="4253"/>
        <w:jc w:val="center"/>
        <w:rPr>
          <w:lang w:eastAsia="zh-CN"/>
        </w:rPr>
      </w:pPr>
      <w:r w:rsidRPr="009E2BA4">
        <w:rPr>
          <w:lang w:eastAsia="zh-CN"/>
        </w:rPr>
        <w:t>Госкомтрудзанятости Республики Мордовия</w:t>
      </w:r>
    </w:p>
    <w:p w:rsidR="00FE2ED1" w:rsidRPr="009E2BA4" w:rsidRDefault="00FE2ED1" w:rsidP="009E2BA4">
      <w:pPr>
        <w:suppressAutoHyphens/>
        <w:ind w:left="4253"/>
        <w:jc w:val="center"/>
        <w:rPr>
          <w:lang w:eastAsia="zh-CN"/>
        </w:rPr>
      </w:pPr>
      <w:r w:rsidRPr="009E2BA4">
        <w:rPr>
          <w:lang w:eastAsia="zh-CN"/>
        </w:rPr>
        <w:t>по предоставлению государственной услуги</w:t>
      </w:r>
    </w:p>
    <w:p w:rsidR="00FE2ED1" w:rsidRPr="009E2BA4" w:rsidRDefault="00FE2ED1" w:rsidP="009E2BA4">
      <w:pPr>
        <w:suppressAutoHyphens/>
        <w:ind w:left="4253"/>
        <w:jc w:val="center"/>
        <w:rPr>
          <w:lang w:eastAsia="zh-CN"/>
        </w:rPr>
      </w:pPr>
      <w:r w:rsidRPr="009E2BA4">
        <w:rPr>
          <w:lang w:eastAsia="zh-CN"/>
        </w:rPr>
        <w:t xml:space="preserve">по проведению государственной экспертизы </w:t>
      </w:r>
    </w:p>
    <w:p w:rsidR="00FE2ED1" w:rsidRPr="009E2BA4" w:rsidRDefault="00FE2ED1" w:rsidP="009E2BA4">
      <w:pPr>
        <w:suppressAutoHyphens/>
        <w:ind w:left="4111"/>
        <w:jc w:val="center"/>
        <w:rPr>
          <w:lang w:eastAsia="zh-CN"/>
        </w:rPr>
      </w:pPr>
      <w:r w:rsidRPr="009E2BA4">
        <w:rPr>
          <w:lang w:eastAsia="zh-CN"/>
        </w:rPr>
        <w:t xml:space="preserve">условий труда в целях оценки качествапроведения </w:t>
      </w:r>
      <w:r>
        <w:rPr>
          <w:lang w:eastAsia="zh-CN"/>
        </w:rPr>
        <w:t>специальной оценки условий труда</w:t>
      </w:r>
    </w:p>
    <w:p w:rsidR="00FE2ED1" w:rsidRPr="0014753C" w:rsidRDefault="00FE2ED1" w:rsidP="00C165C9">
      <w:pPr>
        <w:suppressAutoHyphens/>
        <w:ind w:left="4111" w:hanging="3685"/>
        <w:rPr>
          <w:lang w:eastAsia="zh-CN"/>
        </w:rPr>
      </w:pPr>
      <w:r w:rsidRPr="0014753C">
        <w:rPr>
          <w:lang w:eastAsia="zh-CN"/>
        </w:rPr>
        <w:t>На бланке организации</w:t>
      </w:r>
    </w:p>
    <w:p w:rsidR="00FE2ED1" w:rsidRPr="0014753C" w:rsidRDefault="00FE2ED1" w:rsidP="00AD6A6A">
      <w:pPr>
        <w:suppressAutoHyphens/>
        <w:rPr>
          <w:lang w:eastAsia="zh-CN"/>
        </w:rPr>
      </w:pPr>
      <w:r w:rsidRPr="0014753C">
        <w:rPr>
          <w:lang w:eastAsia="zh-CN"/>
        </w:rPr>
        <w:t xml:space="preserve">       (при наличии)</w:t>
      </w:r>
    </w:p>
    <w:p w:rsidR="00FE2ED1" w:rsidRPr="0014753C" w:rsidRDefault="00FE2ED1" w:rsidP="00460984">
      <w:pPr>
        <w:suppressAutoHyphens/>
        <w:ind w:left="720"/>
        <w:jc w:val="right"/>
        <w:rPr>
          <w:sz w:val="28"/>
          <w:szCs w:val="28"/>
          <w:lang w:eastAsia="zh-CN"/>
        </w:rPr>
      </w:pPr>
      <w:r w:rsidRPr="0014753C">
        <w:rPr>
          <w:sz w:val="28"/>
          <w:szCs w:val="28"/>
          <w:lang w:eastAsia="zh-CN"/>
        </w:rPr>
        <w:t xml:space="preserve">Председателю Государственного </w:t>
      </w:r>
    </w:p>
    <w:p w:rsidR="00FE2ED1" w:rsidRPr="0014753C" w:rsidRDefault="00FE2ED1" w:rsidP="00460984">
      <w:pPr>
        <w:suppressAutoHyphens/>
        <w:ind w:left="720"/>
        <w:jc w:val="right"/>
        <w:rPr>
          <w:sz w:val="28"/>
          <w:szCs w:val="28"/>
          <w:lang w:eastAsia="zh-CN"/>
        </w:rPr>
      </w:pPr>
      <w:r w:rsidRPr="0014753C">
        <w:rPr>
          <w:sz w:val="28"/>
          <w:szCs w:val="28"/>
          <w:lang w:eastAsia="zh-CN"/>
        </w:rPr>
        <w:t xml:space="preserve">комитета по труду и занятости населения </w:t>
      </w:r>
    </w:p>
    <w:p w:rsidR="00FE2ED1" w:rsidRPr="0014753C" w:rsidRDefault="00FE2ED1" w:rsidP="00460984">
      <w:pPr>
        <w:suppressAutoHyphens/>
        <w:ind w:left="720"/>
        <w:jc w:val="right"/>
        <w:rPr>
          <w:sz w:val="28"/>
          <w:szCs w:val="28"/>
          <w:lang w:eastAsia="zh-CN"/>
        </w:rPr>
      </w:pPr>
      <w:r w:rsidRPr="0014753C">
        <w:rPr>
          <w:sz w:val="28"/>
          <w:szCs w:val="28"/>
          <w:lang w:eastAsia="zh-CN"/>
        </w:rPr>
        <w:t>Республики Мордовия</w:t>
      </w:r>
    </w:p>
    <w:p w:rsidR="00FE2ED1" w:rsidRPr="0014753C" w:rsidRDefault="00FE2ED1" w:rsidP="00460984">
      <w:pPr>
        <w:jc w:val="right"/>
      </w:pPr>
      <w:r w:rsidRPr="0014753C">
        <w:t>______________________________________________________</w:t>
      </w:r>
    </w:p>
    <w:p w:rsidR="00FE2ED1" w:rsidRPr="0014753C" w:rsidRDefault="00FE2ED1" w:rsidP="00460984">
      <w:pPr>
        <w:jc w:val="right"/>
        <w:rPr>
          <w:sz w:val="20"/>
          <w:szCs w:val="20"/>
        </w:rPr>
      </w:pPr>
      <w:r w:rsidRPr="0014753C">
        <w:rPr>
          <w:sz w:val="20"/>
          <w:szCs w:val="20"/>
        </w:rPr>
        <w:t>(Полное наименование заявителя)</w:t>
      </w:r>
    </w:p>
    <w:p w:rsidR="00FE2ED1" w:rsidRPr="0014753C" w:rsidRDefault="00FE2ED1" w:rsidP="00460984">
      <w:pPr>
        <w:jc w:val="right"/>
      </w:pPr>
      <w:r w:rsidRPr="0014753C">
        <w:t>От ___________________________________________________</w:t>
      </w:r>
    </w:p>
    <w:p w:rsidR="00FE2ED1" w:rsidRPr="0014753C" w:rsidRDefault="00FE2ED1" w:rsidP="00460984">
      <w:pPr>
        <w:jc w:val="right"/>
        <w:rPr>
          <w:sz w:val="20"/>
          <w:szCs w:val="20"/>
        </w:rPr>
      </w:pPr>
      <w:r w:rsidRPr="0014753C">
        <w:rPr>
          <w:sz w:val="20"/>
          <w:szCs w:val="20"/>
        </w:rPr>
        <w:t>(фамилия, имя, отчество при наличии заявителя (для физических лиц))</w:t>
      </w:r>
    </w:p>
    <w:p w:rsidR="00FE2ED1" w:rsidRPr="0014753C" w:rsidRDefault="00FE2ED1" w:rsidP="00460984">
      <w:pPr>
        <w:jc w:val="right"/>
      </w:pPr>
      <w:r w:rsidRPr="0014753C">
        <w:t>____________________________________________</w:t>
      </w:r>
    </w:p>
    <w:p w:rsidR="00FE2ED1" w:rsidRPr="0014753C" w:rsidRDefault="00FE2ED1" w:rsidP="00460984">
      <w:pPr>
        <w:jc w:val="right"/>
      </w:pPr>
      <w:r w:rsidRPr="0014753C">
        <w:t>____________________________________________</w:t>
      </w:r>
    </w:p>
    <w:p w:rsidR="00FE2ED1" w:rsidRPr="0014753C" w:rsidRDefault="00FE2ED1" w:rsidP="00460984">
      <w:pPr>
        <w:jc w:val="right"/>
        <w:rPr>
          <w:sz w:val="20"/>
          <w:szCs w:val="20"/>
        </w:rPr>
      </w:pPr>
      <w:r w:rsidRPr="0014753C">
        <w:rPr>
          <w:sz w:val="20"/>
          <w:szCs w:val="20"/>
        </w:rPr>
        <w:t>(почтовый адрес (местонахождение))</w:t>
      </w:r>
    </w:p>
    <w:p w:rsidR="00FE2ED1" w:rsidRPr="0014753C" w:rsidRDefault="00FE2ED1" w:rsidP="00460984">
      <w:pPr>
        <w:jc w:val="right"/>
      </w:pPr>
      <w:r w:rsidRPr="0014753C">
        <w:t>____________________________________________</w:t>
      </w:r>
    </w:p>
    <w:p w:rsidR="00FE2ED1" w:rsidRPr="0014753C" w:rsidRDefault="00FE2ED1" w:rsidP="00460984">
      <w:pPr>
        <w:jc w:val="right"/>
        <w:rPr>
          <w:sz w:val="20"/>
          <w:szCs w:val="20"/>
        </w:rPr>
      </w:pPr>
      <w:r w:rsidRPr="0014753C">
        <w:rPr>
          <w:sz w:val="20"/>
          <w:szCs w:val="20"/>
        </w:rPr>
        <w:t>(номер контактного телефона, факс, адрес электронной почты (при наличии))</w:t>
      </w:r>
    </w:p>
    <w:p w:rsidR="00FE2ED1" w:rsidRPr="0014753C" w:rsidRDefault="00FE2ED1" w:rsidP="00460984"/>
    <w:p w:rsidR="00FE2ED1" w:rsidRPr="0014753C" w:rsidRDefault="00FE2ED1" w:rsidP="001C4338">
      <w:pPr>
        <w:jc w:val="center"/>
        <w:rPr>
          <w:b/>
          <w:bCs/>
          <w:sz w:val="28"/>
          <w:szCs w:val="28"/>
        </w:rPr>
      </w:pPr>
      <w:r w:rsidRPr="0014753C">
        <w:rPr>
          <w:b/>
          <w:bCs/>
          <w:sz w:val="28"/>
          <w:szCs w:val="28"/>
        </w:rPr>
        <w:t xml:space="preserve">Заявление  </w:t>
      </w:r>
    </w:p>
    <w:p w:rsidR="00FE2ED1" w:rsidRPr="0014753C" w:rsidRDefault="00FE2ED1" w:rsidP="001C4338">
      <w:pPr>
        <w:jc w:val="center"/>
        <w:rPr>
          <w:b/>
          <w:bCs/>
        </w:rPr>
      </w:pPr>
      <w:r w:rsidRPr="0014753C">
        <w:rPr>
          <w:b/>
          <w:bCs/>
          <w:lang w:eastAsia="zh-CN"/>
        </w:rPr>
        <w:t>по проведению государственной экспертизы условий труда о качестве проведения специальной оценки условий труда</w:t>
      </w:r>
    </w:p>
    <w:p w:rsidR="00FE2ED1" w:rsidRPr="0014753C" w:rsidRDefault="00FE2ED1" w:rsidP="00460984">
      <w:pPr>
        <w:pStyle w:val="a1"/>
        <w:ind w:firstLine="567"/>
        <w:rPr>
          <w:rFonts w:ascii="Times New Roman" w:hAnsi="Times New Roman" w:cs="Times New Roman"/>
          <w:sz w:val="24"/>
          <w:szCs w:val="24"/>
          <w:lang w:eastAsia="ru-RU"/>
        </w:rPr>
      </w:pPr>
    </w:p>
    <w:p w:rsidR="00FE2ED1" w:rsidRPr="0014753C" w:rsidRDefault="00FE2ED1" w:rsidP="00460984">
      <w:pPr>
        <w:pStyle w:val="a1"/>
        <w:ind w:firstLine="567"/>
        <w:rPr>
          <w:rFonts w:ascii="Times New Roman" w:hAnsi="Times New Roman" w:cs="Times New Roman"/>
          <w:sz w:val="24"/>
          <w:szCs w:val="24"/>
          <w:lang w:eastAsia="ru-RU"/>
        </w:rPr>
      </w:pPr>
      <w:r w:rsidRPr="0014753C">
        <w:rPr>
          <w:rFonts w:ascii="Times New Roman" w:hAnsi="Times New Roman" w:cs="Times New Roman"/>
          <w:sz w:val="24"/>
          <w:szCs w:val="24"/>
          <w:lang w:eastAsia="ru-RU"/>
        </w:rPr>
        <w:t xml:space="preserve">1. В соответствии со </w:t>
      </w:r>
      <w:hyperlink r:id="rId30" w:history="1">
        <w:r w:rsidRPr="0014753C">
          <w:rPr>
            <w:rFonts w:ascii="Times New Roman" w:hAnsi="Times New Roman" w:cs="Times New Roman"/>
            <w:sz w:val="24"/>
            <w:szCs w:val="24"/>
            <w:lang w:eastAsia="ru-RU"/>
          </w:rPr>
          <w:t>ст. 216.1</w:t>
        </w:r>
      </w:hyperlink>
      <w:r w:rsidRPr="0014753C">
        <w:rPr>
          <w:rFonts w:ascii="Times New Roman" w:hAnsi="Times New Roman" w:cs="Times New Roman"/>
          <w:sz w:val="24"/>
          <w:szCs w:val="24"/>
          <w:lang w:eastAsia="ru-RU"/>
        </w:rPr>
        <w:t xml:space="preserve"> Трудового кодекса РФ прошу провести государственную экспертизу условий труда в целях оценки качества проведения специальной оценки условий труда ___________________________________________________________________________</w:t>
      </w:r>
    </w:p>
    <w:p w:rsidR="00FE2ED1" w:rsidRPr="0014753C" w:rsidRDefault="00FE2ED1" w:rsidP="00460984">
      <w:pPr>
        <w:pStyle w:val="a1"/>
        <w:ind w:firstLine="567"/>
        <w:rPr>
          <w:rFonts w:ascii="Times New Roman" w:hAnsi="Times New Roman" w:cs="Times New Roman"/>
          <w:sz w:val="24"/>
          <w:szCs w:val="24"/>
          <w:lang w:eastAsia="ru-RU"/>
        </w:rPr>
      </w:pPr>
      <w:r w:rsidRPr="0014753C">
        <w:rPr>
          <w:rFonts w:ascii="Times New Roman" w:hAnsi="Times New Roman" w:cs="Times New Roman"/>
          <w:lang w:eastAsia="ru-RU"/>
        </w:rPr>
        <w:t>(указывается (объект) государственной экспертизы условий труда)</w:t>
      </w:r>
      <w:r w:rsidRPr="0014753C">
        <w:rPr>
          <w:rFonts w:ascii="Times New Roman" w:hAnsi="Times New Roman" w:cs="Times New Roman"/>
          <w:sz w:val="24"/>
          <w:szCs w:val="24"/>
          <w:lang w:eastAsia="ru-RU"/>
        </w:rPr>
        <w:t xml:space="preserve"> ________________________________________________________________________________</w:t>
      </w:r>
    </w:p>
    <w:p w:rsidR="00FE2ED1" w:rsidRPr="0014753C" w:rsidRDefault="00FE2ED1" w:rsidP="005358C1">
      <w:pPr>
        <w:pStyle w:val="a1"/>
        <w:ind w:firstLine="567"/>
        <w:jc w:val="both"/>
        <w:rPr>
          <w:rFonts w:ascii="Times New Roman" w:hAnsi="Times New Roman" w:cs="Times New Roman"/>
          <w:sz w:val="24"/>
          <w:szCs w:val="24"/>
          <w:lang w:eastAsia="ru-RU"/>
        </w:rPr>
      </w:pPr>
      <w:bookmarkStart w:id="24" w:name="sub_124"/>
      <w:r w:rsidRPr="0014753C">
        <w:rPr>
          <w:rFonts w:ascii="Times New Roman" w:hAnsi="Times New Roman" w:cs="Times New Roman"/>
          <w:sz w:val="24"/>
          <w:szCs w:val="24"/>
          <w:lang w:eastAsia="ru-RU"/>
        </w:rPr>
        <w:t xml:space="preserve">2. Индивидуальный номер рабочего места, наименование рабочего места, профессия (должность) работника, занятого на данном рабочем месте, с указанием структурного подразделения (при наличии), в отношении которого должна проводиться государственная экспертиза условий труда: </w:t>
      </w:r>
      <w:bookmarkEnd w:id="24"/>
      <w:r w:rsidRPr="0014753C">
        <w:rPr>
          <w:rFonts w:ascii="Times New Roman" w:hAnsi="Times New Roman" w:cs="Times New Roman"/>
          <w:sz w:val="24"/>
          <w:szCs w:val="24"/>
          <w:lang w:eastAsia="ru-RU"/>
        </w:rPr>
        <w:t>________________________________________________________.</w:t>
      </w:r>
    </w:p>
    <w:p w:rsidR="00FE2ED1" w:rsidRPr="0014753C" w:rsidRDefault="00FE2ED1" w:rsidP="00B524C3">
      <w:pPr>
        <w:ind w:firstLine="540"/>
        <w:jc w:val="both"/>
      </w:pPr>
      <w:r w:rsidRPr="0014753C">
        <w:t>3. Сведения о ранее проведенных государственных экспертизах условий труда (при наличии).</w:t>
      </w:r>
    </w:p>
    <w:p w:rsidR="00FE2ED1" w:rsidRPr="0014753C" w:rsidRDefault="00FE2ED1" w:rsidP="00B524C3">
      <w:pPr>
        <w:ind w:firstLine="540"/>
        <w:jc w:val="both"/>
      </w:pPr>
      <w:r w:rsidRPr="0014753C">
        <w:t>4. Сведения об оплате проведения государственной экспертизы условий труда.</w:t>
      </w:r>
    </w:p>
    <w:p w:rsidR="00FE2ED1" w:rsidRPr="0014753C" w:rsidRDefault="00FE2ED1" w:rsidP="00460984">
      <w:pPr>
        <w:pStyle w:val="a1"/>
        <w:ind w:firstLine="567"/>
        <w:rPr>
          <w:rFonts w:ascii="Times New Roman" w:hAnsi="Times New Roman" w:cs="Times New Roman"/>
          <w:sz w:val="24"/>
          <w:szCs w:val="24"/>
          <w:lang w:eastAsia="ru-RU"/>
        </w:rPr>
      </w:pPr>
      <w:r w:rsidRPr="0014753C">
        <w:rPr>
          <w:rFonts w:ascii="Times New Roman" w:hAnsi="Times New Roman" w:cs="Times New Roman"/>
          <w:sz w:val="24"/>
          <w:szCs w:val="24"/>
          <w:lang w:eastAsia="ru-RU"/>
        </w:rPr>
        <w:t>5. Перечень представленных на государственную экспертизу условий труда документов согласно приложению 2.</w:t>
      </w:r>
    </w:p>
    <w:p w:rsidR="00FE2ED1" w:rsidRPr="0014753C" w:rsidRDefault="00FE2ED1" w:rsidP="00460984">
      <w:pPr>
        <w:pStyle w:val="a1"/>
        <w:ind w:firstLine="567"/>
      </w:pPr>
      <w:r w:rsidRPr="0014753C">
        <w:rPr>
          <w:rFonts w:ascii="Times New Roman" w:hAnsi="Times New Roman" w:cs="Times New Roman"/>
          <w:sz w:val="24"/>
          <w:szCs w:val="24"/>
          <w:lang w:eastAsia="ru-RU"/>
        </w:rPr>
        <w:t xml:space="preserve">_________________________________________________________________________ </w:t>
      </w:r>
    </w:p>
    <w:p w:rsidR="00FE2ED1" w:rsidRPr="0014753C" w:rsidRDefault="00FE2ED1" w:rsidP="00460984">
      <w:pPr>
        <w:pStyle w:val="a1"/>
        <w:ind w:firstLine="567"/>
        <w:rPr>
          <w:rFonts w:ascii="Times New Roman" w:hAnsi="Times New Roman" w:cs="Times New Roman"/>
          <w:sz w:val="24"/>
          <w:szCs w:val="24"/>
          <w:lang w:eastAsia="ru-RU"/>
        </w:rPr>
      </w:pPr>
      <w:r w:rsidRPr="0014753C">
        <w:rPr>
          <w:rFonts w:ascii="Times New Roman" w:hAnsi="Times New Roman" w:cs="Times New Roman"/>
          <w:sz w:val="24"/>
          <w:szCs w:val="24"/>
          <w:lang w:eastAsia="ru-RU"/>
        </w:rPr>
        <w:t>МП</w:t>
      </w:r>
    </w:p>
    <w:tbl>
      <w:tblPr>
        <w:tblW w:w="936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3878"/>
        <w:gridCol w:w="3780"/>
      </w:tblGrid>
      <w:tr w:rsidR="00FE2ED1" w:rsidRPr="0014753C">
        <w:tc>
          <w:tcPr>
            <w:tcW w:w="1702" w:type="dxa"/>
            <w:tcBorders>
              <w:top w:val="nil"/>
              <w:left w:val="nil"/>
              <w:bottom w:val="nil"/>
              <w:right w:val="nil"/>
            </w:tcBorders>
          </w:tcPr>
          <w:p w:rsidR="00FE2ED1" w:rsidRPr="0014753C" w:rsidRDefault="00FE2ED1" w:rsidP="00460984">
            <w:pPr>
              <w:pStyle w:val="a1"/>
              <w:rPr>
                <w:rFonts w:ascii="Times New Roman" w:hAnsi="Times New Roman" w:cs="Times New Roman"/>
                <w:sz w:val="24"/>
                <w:szCs w:val="24"/>
                <w:lang w:eastAsia="ru-RU"/>
              </w:rPr>
            </w:pPr>
            <w:r w:rsidRPr="0014753C">
              <w:rPr>
                <w:rFonts w:ascii="Times New Roman" w:hAnsi="Times New Roman" w:cs="Times New Roman"/>
                <w:sz w:val="24"/>
                <w:szCs w:val="24"/>
                <w:lang w:eastAsia="ru-RU"/>
              </w:rPr>
              <w:t>Заявитель**</w:t>
            </w:r>
          </w:p>
        </w:tc>
        <w:tc>
          <w:tcPr>
            <w:tcW w:w="3878" w:type="dxa"/>
            <w:tcBorders>
              <w:top w:val="nil"/>
              <w:left w:val="nil"/>
              <w:bottom w:val="nil"/>
              <w:right w:val="nil"/>
            </w:tcBorders>
          </w:tcPr>
          <w:p w:rsidR="00FE2ED1" w:rsidRPr="0014753C" w:rsidRDefault="00FE2ED1" w:rsidP="00460984">
            <w:pPr>
              <w:pStyle w:val="a1"/>
              <w:rPr>
                <w:rFonts w:ascii="Times New Roman" w:hAnsi="Times New Roman" w:cs="Times New Roman"/>
                <w:sz w:val="24"/>
                <w:szCs w:val="24"/>
                <w:lang w:eastAsia="ru-RU"/>
              </w:rPr>
            </w:pPr>
            <w:r w:rsidRPr="0014753C">
              <w:rPr>
                <w:rFonts w:ascii="Times New Roman" w:hAnsi="Times New Roman" w:cs="Times New Roman"/>
                <w:sz w:val="24"/>
                <w:szCs w:val="24"/>
                <w:lang w:eastAsia="ru-RU"/>
              </w:rPr>
              <w:t xml:space="preserve">             ____________</w:t>
            </w:r>
          </w:p>
        </w:tc>
        <w:tc>
          <w:tcPr>
            <w:tcW w:w="3780" w:type="dxa"/>
            <w:tcBorders>
              <w:top w:val="nil"/>
              <w:left w:val="nil"/>
              <w:bottom w:val="nil"/>
              <w:right w:val="nil"/>
            </w:tcBorders>
          </w:tcPr>
          <w:p w:rsidR="00FE2ED1" w:rsidRPr="0014753C" w:rsidRDefault="00FE2ED1" w:rsidP="0048039E">
            <w:pPr>
              <w:pStyle w:val="a1"/>
              <w:rPr>
                <w:rFonts w:ascii="Times New Roman" w:hAnsi="Times New Roman" w:cs="Times New Roman"/>
                <w:sz w:val="24"/>
                <w:szCs w:val="24"/>
                <w:lang w:eastAsia="ru-RU"/>
              </w:rPr>
            </w:pPr>
            <w:r w:rsidRPr="0014753C">
              <w:rPr>
                <w:rFonts w:ascii="Times New Roman" w:hAnsi="Times New Roman" w:cs="Times New Roman"/>
                <w:sz w:val="24"/>
                <w:szCs w:val="24"/>
                <w:lang w:eastAsia="ru-RU"/>
              </w:rPr>
              <w:t xml:space="preserve">         _______________________</w:t>
            </w:r>
          </w:p>
        </w:tc>
      </w:tr>
      <w:tr w:rsidR="00FE2ED1" w:rsidRPr="0014753C">
        <w:tc>
          <w:tcPr>
            <w:tcW w:w="1702" w:type="dxa"/>
            <w:tcBorders>
              <w:top w:val="nil"/>
              <w:left w:val="nil"/>
              <w:bottom w:val="nil"/>
              <w:right w:val="nil"/>
            </w:tcBorders>
          </w:tcPr>
          <w:p w:rsidR="00FE2ED1" w:rsidRPr="0014753C" w:rsidRDefault="00FE2ED1" w:rsidP="00460984">
            <w:pPr>
              <w:pStyle w:val="a6"/>
              <w:rPr>
                <w:rFonts w:ascii="Times New Roman" w:hAnsi="Times New Roman" w:cs="Times New Roman"/>
              </w:rPr>
            </w:pPr>
          </w:p>
        </w:tc>
        <w:tc>
          <w:tcPr>
            <w:tcW w:w="3878" w:type="dxa"/>
            <w:tcBorders>
              <w:top w:val="nil"/>
              <w:left w:val="nil"/>
              <w:bottom w:val="nil"/>
              <w:right w:val="nil"/>
            </w:tcBorders>
          </w:tcPr>
          <w:p w:rsidR="00FE2ED1" w:rsidRPr="0014753C" w:rsidRDefault="00FE2ED1" w:rsidP="00460984">
            <w:pPr>
              <w:pStyle w:val="a1"/>
              <w:rPr>
                <w:rFonts w:ascii="Times New Roman" w:hAnsi="Times New Roman" w:cs="Times New Roman"/>
                <w:lang w:eastAsia="ru-RU"/>
              </w:rPr>
            </w:pPr>
            <w:r w:rsidRPr="0014753C">
              <w:rPr>
                <w:rFonts w:ascii="Times New Roman" w:hAnsi="Times New Roman" w:cs="Times New Roman"/>
                <w:lang w:eastAsia="ru-RU"/>
              </w:rPr>
              <w:t>(подпись)</w:t>
            </w:r>
          </w:p>
        </w:tc>
        <w:tc>
          <w:tcPr>
            <w:tcW w:w="3780" w:type="dxa"/>
            <w:tcBorders>
              <w:top w:val="nil"/>
              <w:left w:val="nil"/>
              <w:bottom w:val="nil"/>
              <w:right w:val="nil"/>
            </w:tcBorders>
          </w:tcPr>
          <w:p w:rsidR="00FE2ED1" w:rsidRPr="0014753C" w:rsidRDefault="00FE2ED1" w:rsidP="0048039E">
            <w:pPr>
              <w:pStyle w:val="a1"/>
              <w:rPr>
                <w:rFonts w:ascii="Times New Roman" w:hAnsi="Times New Roman" w:cs="Times New Roman"/>
                <w:lang w:eastAsia="ru-RU"/>
              </w:rPr>
            </w:pPr>
            <w:r w:rsidRPr="0014753C">
              <w:rPr>
                <w:rFonts w:ascii="Times New Roman" w:hAnsi="Times New Roman" w:cs="Times New Roman"/>
                <w:lang w:eastAsia="ru-RU"/>
              </w:rPr>
              <w:t xml:space="preserve">                    (расшифровка подписи)</w:t>
            </w:r>
          </w:p>
        </w:tc>
      </w:tr>
    </w:tbl>
    <w:p w:rsidR="00FE2ED1" w:rsidRPr="0014753C" w:rsidRDefault="00FE2ED1" w:rsidP="005358C1">
      <w:pPr>
        <w:pStyle w:val="a1"/>
        <w:jc w:val="both"/>
        <w:rPr>
          <w:rFonts w:ascii="Times New Roman" w:hAnsi="Times New Roman" w:cs="Times New Roman"/>
          <w:lang w:eastAsia="ru-RU"/>
        </w:rPr>
      </w:pPr>
      <w:r w:rsidRPr="0014753C">
        <w:rPr>
          <w:rFonts w:ascii="Times New Roman" w:hAnsi="Times New Roman" w:cs="Times New Roman"/>
          <w:lang w:eastAsia="ru-RU"/>
        </w:rPr>
        <w:t>** При подписании заявления представителем к нему прилагается документ, подтверждающий полномочия представителя заявителя.</w:t>
      </w:r>
    </w:p>
    <w:p w:rsidR="00FE2ED1" w:rsidRPr="0014753C" w:rsidRDefault="00FE2ED1" w:rsidP="009E2BA4">
      <w:pPr>
        <w:ind w:left="4253"/>
        <w:jc w:val="center"/>
        <w:rPr>
          <w:b/>
          <w:bCs/>
          <w:lang w:eastAsia="zh-CN"/>
        </w:rPr>
      </w:pPr>
      <w:r w:rsidRPr="0014753C">
        <w:br w:type="page"/>
      </w:r>
      <w:bookmarkEnd w:id="2"/>
      <w:bookmarkEnd w:id="3"/>
      <w:bookmarkEnd w:id="4"/>
      <w:bookmarkEnd w:id="5"/>
      <w:r w:rsidRPr="0014753C">
        <w:rPr>
          <w:b/>
          <w:bCs/>
          <w:lang w:eastAsia="zh-CN"/>
        </w:rPr>
        <w:t>Приложение 2</w:t>
      </w:r>
    </w:p>
    <w:p w:rsidR="00FE2ED1" w:rsidRPr="009E2BA4" w:rsidRDefault="00FE2ED1" w:rsidP="009E2BA4">
      <w:pPr>
        <w:suppressAutoHyphens/>
        <w:ind w:left="4253"/>
        <w:jc w:val="center"/>
        <w:rPr>
          <w:lang w:eastAsia="zh-CN"/>
        </w:rPr>
      </w:pPr>
      <w:r w:rsidRPr="009E2BA4">
        <w:rPr>
          <w:lang w:eastAsia="zh-CN"/>
        </w:rPr>
        <w:t>к Административному регламенту</w:t>
      </w:r>
    </w:p>
    <w:p w:rsidR="00FE2ED1" w:rsidRPr="009E2BA4" w:rsidRDefault="00FE2ED1" w:rsidP="009E2BA4">
      <w:pPr>
        <w:suppressAutoHyphens/>
        <w:ind w:left="4253"/>
        <w:jc w:val="center"/>
        <w:rPr>
          <w:lang w:eastAsia="zh-CN"/>
        </w:rPr>
      </w:pPr>
      <w:r w:rsidRPr="009E2BA4">
        <w:rPr>
          <w:lang w:eastAsia="zh-CN"/>
        </w:rPr>
        <w:t>Госкомтрудзанятости Республики Мордовия</w:t>
      </w:r>
    </w:p>
    <w:p w:rsidR="00FE2ED1" w:rsidRPr="009E2BA4" w:rsidRDefault="00FE2ED1" w:rsidP="009E2BA4">
      <w:pPr>
        <w:suppressAutoHyphens/>
        <w:ind w:left="4253"/>
        <w:jc w:val="center"/>
        <w:rPr>
          <w:lang w:eastAsia="zh-CN"/>
        </w:rPr>
      </w:pPr>
      <w:r w:rsidRPr="009E2BA4">
        <w:rPr>
          <w:lang w:eastAsia="zh-CN"/>
        </w:rPr>
        <w:t>по предоставлению государственной услуги</w:t>
      </w:r>
    </w:p>
    <w:p w:rsidR="00FE2ED1" w:rsidRPr="009E2BA4" w:rsidRDefault="00FE2ED1" w:rsidP="009E2BA4">
      <w:pPr>
        <w:suppressAutoHyphens/>
        <w:ind w:left="4253"/>
        <w:jc w:val="center"/>
        <w:rPr>
          <w:lang w:eastAsia="zh-CN"/>
        </w:rPr>
      </w:pPr>
      <w:r w:rsidRPr="009E2BA4">
        <w:rPr>
          <w:lang w:eastAsia="zh-CN"/>
        </w:rPr>
        <w:t xml:space="preserve">по проведению государственной экспертизы </w:t>
      </w:r>
    </w:p>
    <w:p w:rsidR="00FE2ED1" w:rsidRPr="0014753C" w:rsidRDefault="00FE2ED1" w:rsidP="009E2BA4">
      <w:pPr>
        <w:suppressAutoHyphens/>
        <w:ind w:left="4253"/>
        <w:jc w:val="center"/>
        <w:rPr>
          <w:b/>
          <w:bCs/>
          <w:color w:val="000000"/>
          <w:spacing w:val="20"/>
          <w:sz w:val="28"/>
          <w:szCs w:val="28"/>
          <w:lang w:eastAsia="zh-CN"/>
        </w:rPr>
      </w:pPr>
      <w:r w:rsidRPr="009E2BA4">
        <w:rPr>
          <w:lang w:eastAsia="zh-CN"/>
        </w:rPr>
        <w:t xml:space="preserve">условий труда в целях оценки качествапроведения </w:t>
      </w:r>
      <w:r>
        <w:rPr>
          <w:lang w:eastAsia="zh-CN"/>
        </w:rPr>
        <w:t>специальной оценки условий труда</w:t>
      </w:r>
    </w:p>
    <w:p w:rsidR="00FE2ED1" w:rsidRPr="0014753C" w:rsidRDefault="00FE2ED1" w:rsidP="001C4338">
      <w:pPr>
        <w:suppressAutoHyphens/>
        <w:ind w:left="4253"/>
        <w:jc w:val="right"/>
        <w:rPr>
          <w:b/>
          <w:bCs/>
          <w:color w:val="000000"/>
          <w:spacing w:val="20"/>
          <w:sz w:val="28"/>
          <w:szCs w:val="28"/>
          <w:lang w:eastAsia="zh-CN"/>
        </w:rPr>
      </w:pPr>
    </w:p>
    <w:p w:rsidR="00FE2ED1" w:rsidRPr="0014753C" w:rsidRDefault="00FE2ED1" w:rsidP="000F3D03">
      <w:pPr>
        <w:widowControl w:val="0"/>
        <w:autoSpaceDE w:val="0"/>
        <w:autoSpaceDN w:val="0"/>
        <w:adjustRightInd w:val="0"/>
        <w:jc w:val="center"/>
        <w:rPr>
          <w:b/>
          <w:bCs/>
          <w:sz w:val="28"/>
          <w:szCs w:val="28"/>
        </w:rPr>
      </w:pPr>
      <w:bookmarkStart w:id="25" w:name="sub_106"/>
      <w:r w:rsidRPr="0014753C">
        <w:rPr>
          <w:b/>
          <w:bCs/>
          <w:sz w:val="28"/>
          <w:szCs w:val="28"/>
        </w:rPr>
        <w:t>Перечень</w:t>
      </w:r>
    </w:p>
    <w:p w:rsidR="00FE2ED1" w:rsidRPr="0014753C" w:rsidRDefault="00FE2ED1" w:rsidP="000F3D03">
      <w:pPr>
        <w:widowControl w:val="0"/>
        <w:autoSpaceDE w:val="0"/>
        <w:autoSpaceDN w:val="0"/>
        <w:adjustRightInd w:val="0"/>
        <w:jc w:val="center"/>
        <w:rPr>
          <w:b/>
          <w:bCs/>
          <w:sz w:val="28"/>
          <w:szCs w:val="28"/>
        </w:rPr>
      </w:pPr>
      <w:r w:rsidRPr="0014753C">
        <w:rPr>
          <w:b/>
          <w:bCs/>
          <w:sz w:val="28"/>
          <w:szCs w:val="28"/>
        </w:rPr>
        <w:t>документации и материалов, представляемых заявителем</w:t>
      </w:r>
    </w:p>
    <w:p w:rsidR="00FE2ED1" w:rsidRPr="0014753C" w:rsidRDefault="00FE2ED1" w:rsidP="000F3D03">
      <w:pPr>
        <w:widowControl w:val="0"/>
        <w:autoSpaceDE w:val="0"/>
        <w:autoSpaceDN w:val="0"/>
        <w:adjustRightInd w:val="0"/>
        <w:jc w:val="center"/>
        <w:rPr>
          <w:b/>
          <w:bCs/>
          <w:sz w:val="28"/>
          <w:szCs w:val="28"/>
        </w:rPr>
      </w:pPr>
      <w:r w:rsidRPr="0014753C">
        <w:rPr>
          <w:b/>
          <w:bCs/>
          <w:sz w:val="28"/>
          <w:szCs w:val="28"/>
        </w:rPr>
        <w:t>на государственную экспертизу условий труда</w:t>
      </w:r>
    </w:p>
    <w:p w:rsidR="00FE2ED1" w:rsidRPr="0014753C" w:rsidRDefault="00FE2ED1" w:rsidP="000F3D03">
      <w:pPr>
        <w:widowControl w:val="0"/>
        <w:autoSpaceDE w:val="0"/>
        <w:autoSpaceDN w:val="0"/>
        <w:adjustRightInd w:val="0"/>
        <w:jc w:val="center"/>
        <w:rPr>
          <w:sz w:val="28"/>
          <w:szCs w:val="28"/>
        </w:rPr>
      </w:pPr>
    </w:p>
    <w:p w:rsidR="00FE2ED1" w:rsidRPr="0014753C" w:rsidRDefault="00FE2ED1" w:rsidP="00B3395C">
      <w:pPr>
        <w:widowControl w:val="0"/>
        <w:autoSpaceDE w:val="0"/>
        <w:autoSpaceDN w:val="0"/>
        <w:adjustRightInd w:val="0"/>
        <w:ind w:firstLine="720"/>
        <w:jc w:val="both"/>
        <w:rPr>
          <w:sz w:val="28"/>
          <w:szCs w:val="28"/>
        </w:rPr>
      </w:pPr>
      <w:r w:rsidRPr="0014753C">
        <w:rPr>
          <w:sz w:val="28"/>
          <w:szCs w:val="28"/>
        </w:rPr>
        <w:t>1. Отчет о результатах специальной оценки условий труда (в соответствии с Приложением № 3 к приказу Министерства труда и социальной защиты РФ от 24 января 2014 г. № 33н).</w:t>
      </w:r>
    </w:p>
    <w:p w:rsidR="00FE2ED1" w:rsidRPr="0014753C" w:rsidRDefault="00FE2ED1" w:rsidP="00B3395C">
      <w:pPr>
        <w:ind w:firstLine="720"/>
        <w:jc w:val="both"/>
        <w:rPr>
          <w:sz w:val="28"/>
          <w:szCs w:val="28"/>
        </w:rPr>
      </w:pPr>
      <w:r w:rsidRPr="0014753C">
        <w:rPr>
          <w:sz w:val="28"/>
          <w:szCs w:val="28"/>
        </w:rPr>
        <w:t>2. Предписание должностных лиц Государственной инспекции труда в Республике Мордовия об устранении выявленных в ходе проведения мероприятий по государственному контролю (надзору) за соблюдением требований</w:t>
      </w:r>
      <w:hyperlink r:id="rId31" w:history="1">
        <w:r w:rsidRPr="0014753C">
          <w:rPr>
            <w:sz w:val="28"/>
            <w:szCs w:val="28"/>
          </w:rPr>
          <w:t>Федерального закона</w:t>
        </w:r>
      </w:hyperlink>
      <w:r w:rsidRPr="0014753C">
        <w:rPr>
          <w:sz w:val="28"/>
          <w:szCs w:val="28"/>
        </w:rPr>
        <w:t xml:space="preserve"> «О специальной оценке условий труда» нарушений (при наличии).</w:t>
      </w:r>
    </w:p>
    <w:p w:rsidR="00FE2ED1" w:rsidRPr="0014753C" w:rsidRDefault="00FE2ED1" w:rsidP="005953C4">
      <w:pPr>
        <w:widowControl w:val="0"/>
        <w:autoSpaceDE w:val="0"/>
        <w:autoSpaceDN w:val="0"/>
        <w:adjustRightInd w:val="0"/>
        <w:ind w:firstLine="720"/>
        <w:jc w:val="both"/>
        <w:rPr>
          <w:sz w:val="28"/>
          <w:szCs w:val="28"/>
        </w:rPr>
      </w:pPr>
      <w:r w:rsidRPr="0014753C">
        <w:rPr>
          <w:sz w:val="28"/>
          <w:szCs w:val="28"/>
        </w:rPr>
        <w:t>3. В процессе проведения данного вида экспертизы для оценки соответствия условий труда государственным нормативным требованиям охраны труда Комитет вправе дополнительно запрашивать документы, содержащие информацию о характере и условиях труда на рабочих(ем) местах(е):</w:t>
      </w:r>
    </w:p>
    <w:p w:rsidR="00FE2ED1" w:rsidRPr="0014753C" w:rsidRDefault="00FE2ED1" w:rsidP="005953C4">
      <w:pPr>
        <w:ind w:firstLine="720"/>
        <w:jc w:val="both"/>
        <w:rPr>
          <w:sz w:val="28"/>
          <w:szCs w:val="28"/>
        </w:rPr>
      </w:pPr>
      <w:r w:rsidRPr="0014753C">
        <w:rPr>
          <w:sz w:val="28"/>
          <w:szCs w:val="28"/>
        </w:rPr>
        <w:t>- штатное расписание, организационная структура организации (подразделения), перечень должностей (профессий) работников;</w:t>
      </w:r>
    </w:p>
    <w:p w:rsidR="00FE2ED1" w:rsidRPr="0014753C" w:rsidRDefault="00FE2ED1" w:rsidP="005953C4">
      <w:pPr>
        <w:ind w:firstLine="720"/>
        <w:jc w:val="both"/>
        <w:rPr>
          <w:sz w:val="28"/>
          <w:szCs w:val="28"/>
        </w:rPr>
      </w:pPr>
      <w:r w:rsidRPr="0014753C">
        <w:rPr>
          <w:sz w:val="28"/>
          <w:szCs w:val="28"/>
        </w:rPr>
        <w:t>- коллективный договор (при наличии), соглашение по охране труда;</w:t>
      </w:r>
    </w:p>
    <w:p w:rsidR="00FE2ED1" w:rsidRPr="0014753C" w:rsidRDefault="00FE2ED1" w:rsidP="005953C4">
      <w:pPr>
        <w:ind w:firstLine="720"/>
        <w:jc w:val="both"/>
        <w:rPr>
          <w:sz w:val="28"/>
          <w:szCs w:val="28"/>
        </w:rPr>
      </w:pPr>
      <w:r w:rsidRPr="0014753C">
        <w:rPr>
          <w:sz w:val="28"/>
          <w:szCs w:val="28"/>
        </w:rPr>
        <w:t>- перечни профессий и должностей, для которых по условиям труда установлены компенсации работникам за работу с вредными и (или) опасными условиями труда: доплаты, бесплатная выдача молока (других равноценных продуктов), лечебно-профилактического питания, дополнительный отпуск и сокращенный рабочий день, досрочное назначение трудовых пенсий, бесплатная выдача по действующим нормам (или на основании специальной оценки условий труда) средств индивидуальной защиты;</w:t>
      </w:r>
    </w:p>
    <w:p w:rsidR="00FE2ED1" w:rsidRPr="0014753C" w:rsidRDefault="00FE2ED1" w:rsidP="005953C4">
      <w:pPr>
        <w:ind w:firstLine="720"/>
        <w:jc w:val="both"/>
        <w:rPr>
          <w:sz w:val="28"/>
          <w:szCs w:val="28"/>
        </w:rPr>
      </w:pPr>
      <w:r w:rsidRPr="0014753C">
        <w:rPr>
          <w:sz w:val="28"/>
          <w:szCs w:val="28"/>
        </w:rPr>
        <w:t>- списки профессий и должностей работников, занятых на тяжелых работах, работах с вредными и (или) опасными условиями труда, подлежащих обязательным предварительным и периодическим медицинским осмотрам;</w:t>
      </w:r>
    </w:p>
    <w:p w:rsidR="00FE2ED1" w:rsidRPr="0014753C" w:rsidRDefault="00FE2ED1" w:rsidP="005953C4">
      <w:pPr>
        <w:ind w:firstLine="720"/>
        <w:jc w:val="both"/>
        <w:rPr>
          <w:sz w:val="28"/>
          <w:szCs w:val="28"/>
        </w:rPr>
      </w:pPr>
      <w:r w:rsidRPr="0014753C">
        <w:rPr>
          <w:sz w:val="28"/>
          <w:szCs w:val="28"/>
        </w:rPr>
        <w:t>- должностные инструкции (для руководителей, специалистов и служащих), должностные обязанности, характеристики работ (для рабочих профессий);</w:t>
      </w:r>
    </w:p>
    <w:p w:rsidR="00FE2ED1" w:rsidRPr="0014753C" w:rsidRDefault="00FE2ED1" w:rsidP="005953C4">
      <w:pPr>
        <w:widowControl w:val="0"/>
        <w:autoSpaceDE w:val="0"/>
        <w:autoSpaceDN w:val="0"/>
        <w:adjustRightInd w:val="0"/>
        <w:ind w:firstLine="720"/>
        <w:jc w:val="both"/>
        <w:rPr>
          <w:sz w:val="28"/>
          <w:szCs w:val="28"/>
        </w:rPr>
      </w:pPr>
      <w:r w:rsidRPr="0014753C">
        <w:rPr>
          <w:sz w:val="28"/>
          <w:szCs w:val="28"/>
        </w:rPr>
        <w:t>- сведения о профессиональной подготовке и об обучении работников безопасным методам и приемам выполнения работ;</w:t>
      </w:r>
    </w:p>
    <w:p w:rsidR="00FE2ED1" w:rsidRPr="0014753C" w:rsidRDefault="00FE2ED1" w:rsidP="005953C4">
      <w:pPr>
        <w:ind w:firstLine="720"/>
        <w:jc w:val="both"/>
        <w:rPr>
          <w:sz w:val="28"/>
          <w:szCs w:val="28"/>
        </w:rPr>
      </w:pPr>
      <w:r w:rsidRPr="0014753C">
        <w:rPr>
          <w:sz w:val="28"/>
          <w:szCs w:val="28"/>
        </w:rPr>
        <w:t>- инструкции по охране труда для работников по профессиям и (или) видам работ;</w:t>
      </w:r>
    </w:p>
    <w:p w:rsidR="00FE2ED1" w:rsidRPr="0014753C" w:rsidRDefault="00FE2ED1" w:rsidP="005953C4">
      <w:pPr>
        <w:ind w:firstLine="720"/>
        <w:jc w:val="both"/>
        <w:rPr>
          <w:sz w:val="28"/>
          <w:szCs w:val="28"/>
        </w:rPr>
      </w:pPr>
      <w:r w:rsidRPr="0014753C">
        <w:rPr>
          <w:sz w:val="28"/>
          <w:szCs w:val="28"/>
        </w:rPr>
        <w:t>- технологические документы, содержащие сведения о содержании, последовательности и времени выполняемых операций, применяемом оборудовании, используемых в работе приспособлениях и инструментах, квалификации работников;</w:t>
      </w:r>
    </w:p>
    <w:p w:rsidR="00FE2ED1" w:rsidRPr="0014753C" w:rsidRDefault="00FE2ED1" w:rsidP="005953C4">
      <w:pPr>
        <w:ind w:firstLine="720"/>
        <w:jc w:val="both"/>
        <w:rPr>
          <w:sz w:val="28"/>
          <w:szCs w:val="28"/>
        </w:rPr>
      </w:pPr>
      <w:r w:rsidRPr="0014753C">
        <w:rPr>
          <w:sz w:val="28"/>
          <w:szCs w:val="28"/>
        </w:rPr>
        <w:t>- характеристики сырья и исходных материалов, применяющихся в организации (гигиенические сертификаты, паспорта).</w:t>
      </w:r>
    </w:p>
    <w:p w:rsidR="00FE2ED1" w:rsidRPr="0014753C" w:rsidRDefault="00FE2ED1" w:rsidP="005953C4">
      <w:pPr>
        <w:widowControl w:val="0"/>
        <w:autoSpaceDE w:val="0"/>
        <w:autoSpaceDN w:val="0"/>
        <w:adjustRightInd w:val="0"/>
        <w:ind w:firstLine="720"/>
        <w:jc w:val="both"/>
        <w:rPr>
          <w:sz w:val="28"/>
          <w:szCs w:val="28"/>
        </w:rPr>
      </w:pPr>
      <w:r w:rsidRPr="0014753C">
        <w:rPr>
          <w:sz w:val="28"/>
          <w:szCs w:val="28"/>
        </w:rPr>
        <w:t>- личные карточки учета СИЗ, иные документы, подтверждающие выдачу СИЗ работникам;</w:t>
      </w:r>
    </w:p>
    <w:p w:rsidR="00FE2ED1" w:rsidRPr="0014753C" w:rsidRDefault="00FE2ED1" w:rsidP="005953C4">
      <w:pPr>
        <w:widowControl w:val="0"/>
        <w:autoSpaceDE w:val="0"/>
        <w:autoSpaceDN w:val="0"/>
        <w:adjustRightInd w:val="0"/>
        <w:ind w:firstLine="720"/>
        <w:jc w:val="both"/>
        <w:rPr>
          <w:sz w:val="28"/>
          <w:szCs w:val="28"/>
        </w:rPr>
      </w:pPr>
      <w:r w:rsidRPr="0014753C">
        <w:rPr>
          <w:sz w:val="28"/>
          <w:szCs w:val="28"/>
        </w:rPr>
        <w:t>- результаты ранее проводившихся на данном рабочем месте исследований (испытаний) и измерений вредных и (или) опасных факторов.</w:t>
      </w:r>
    </w:p>
    <w:bookmarkEnd w:id="25"/>
    <w:p w:rsidR="00FE2ED1" w:rsidRPr="0014753C" w:rsidRDefault="00FE2ED1" w:rsidP="00330098">
      <w:pPr>
        <w:suppressAutoHyphens/>
        <w:jc w:val="center"/>
        <w:rPr>
          <w:b/>
          <w:bCs/>
          <w:color w:val="000000"/>
          <w:spacing w:val="20"/>
          <w:sz w:val="28"/>
          <w:szCs w:val="28"/>
          <w:lang w:eastAsia="zh-CN"/>
        </w:rPr>
        <w:sectPr w:rsidR="00FE2ED1" w:rsidRPr="0014753C" w:rsidSect="00276B35">
          <w:type w:val="continuous"/>
          <w:pgSz w:w="11906" w:h="16838"/>
          <w:pgMar w:top="567" w:right="567" w:bottom="720" w:left="1701" w:header="709" w:footer="709" w:gutter="0"/>
          <w:cols w:space="708"/>
          <w:titlePg/>
          <w:docGrid w:linePitch="360"/>
        </w:sectPr>
      </w:pPr>
    </w:p>
    <w:p w:rsidR="00FE2ED1" w:rsidRPr="0014753C" w:rsidRDefault="00FE2ED1" w:rsidP="00372967">
      <w:pPr>
        <w:suppressAutoHyphens/>
        <w:ind w:firstLine="4678"/>
        <w:jc w:val="center"/>
        <w:rPr>
          <w:b/>
          <w:bCs/>
          <w:lang w:eastAsia="zh-CN"/>
        </w:rPr>
      </w:pPr>
      <w:r w:rsidRPr="0014753C">
        <w:rPr>
          <w:b/>
          <w:bCs/>
          <w:color w:val="000000"/>
          <w:spacing w:val="20"/>
          <w:sz w:val="28"/>
          <w:szCs w:val="28"/>
          <w:lang w:eastAsia="zh-CN"/>
        </w:rPr>
        <w:br w:type="page"/>
      </w:r>
      <w:r w:rsidRPr="0014753C">
        <w:rPr>
          <w:b/>
          <w:bCs/>
          <w:lang w:eastAsia="zh-CN"/>
        </w:rPr>
        <w:t>Приложение 3</w:t>
      </w:r>
    </w:p>
    <w:p w:rsidR="00FE2ED1" w:rsidRPr="009E2BA4" w:rsidRDefault="00FE2ED1" w:rsidP="009E2BA4">
      <w:pPr>
        <w:suppressAutoHyphens/>
        <w:ind w:left="4253"/>
        <w:jc w:val="center"/>
        <w:rPr>
          <w:lang w:eastAsia="zh-CN"/>
        </w:rPr>
      </w:pPr>
      <w:r w:rsidRPr="009E2BA4">
        <w:rPr>
          <w:lang w:eastAsia="zh-CN"/>
        </w:rPr>
        <w:t>к Административному регламенту</w:t>
      </w:r>
    </w:p>
    <w:p w:rsidR="00FE2ED1" w:rsidRPr="009E2BA4" w:rsidRDefault="00FE2ED1" w:rsidP="009E2BA4">
      <w:pPr>
        <w:suppressAutoHyphens/>
        <w:ind w:left="4253"/>
        <w:jc w:val="center"/>
        <w:rPr>
          <w:lang w:eastAsia="zh-CN"/>
        </w:rPr>
      </w:pPr>
      <w:r w:rsidRPr="009E2BA4">
        <w:rPr>
          <w:lang w:eastAsia="zh-CN"/>
        </w:rPr>
        <w:t>Госкомтрудзанятости Республики Мордовия</w:t>
      </w:r>
    </w:p>
    <w:p w:rsidR="00FE2ED1" w:rsidRPr="009E2BA4" w:rsidRDefault="00FE2ED1" w:rsidP="009E2BA4">
      <w:pPr>
        <w:suppressAutoHyphens/>
        <w:ind w:left="4253"/>
        <w:jc w:val="center"/>
        <w:rPr>
          <w:lang w:eastAsia="zh-CN"/>
        </w:rPr>
      </w:pPr>
      <w:r w:rsidRPr="009E2BA4">
        <w:rPr>
          <w:lang w:eastAsia="zh-CN"/>
        </w:rPr>
        <w:t>по предоставлению государственной услуги</w:t>
      </w:r>
    </w:p>
    <w:p w:rsidR="00FE2ED1" w:rsidRPr="009E2BA4" w:rsidRDefault="00FE2ED1" w:rsidP="009E2BA4">
      <w:pPr>
        <w:suppressAutoHyphens/>
        <w:ind w:left="4253"/>
        <w:jc w:val="center"/>
        <w:rPr>
          <w:lang w:eastAsia="zh-CN"/>
        </w:rPr>
      </w:pPr>
      <w:r w:rsidRPr="009E2BA4">
        <w:rPr>
          <w:lang w:eastAsia="zh-CN"/>
        </w:rPr>
        <w:t xml:space="preserve">по проведению государственной экспертизы </w:t>
      </w:r>
    </w:p>
    <w:p w:rsidR="00FE2ED1" w:rsidRPr="0014753C" w:rsidRDefault="00FE2ED1" w:rsidP="009E2BA4">
      <w:pPr>
        <w:suppressAutoHyphens/>
        <w:ind w:left="4500"/>
        <w:jc w:val="center"/>
        <w:rPr>
          <w:b/>
          <w:bCs/>
          <w:color w:val="000000"/>
          <w:spacing w:val="20"/>
          <w:sz w:val="28"/>
          <w:szCs w:val="28"/>
          <w:lang w:eastAsia="zh-CN"/>
        </w:rPr>
      </w:pPr>
      <w:r w:rsidRPr="009E2BA4">
        <w:rPr>
          <w:lang w:eastAsia="zh-CN"/>
        </w:rPr>
        <w:t xml:space="preserve">условий труда в целях оценки качествапроведения </w:t>
      </w:r>
      <w:r>
        <w:rPr>
          <w:lang w:eastAsia="zh-CN"/>
        </w:rPr>
        <w:t>специальной оценки условий труда</w:t>
      </w:r>
    </w:p>
    <w:p w:rsidR="00FE2ED1" w:rsidRPr="0014753C" w:rsidRDefault="00FE2ED1" w:rsidP="00330098">
      <w:pPr>
        <w:suppressAutoHyphens/>
        <w:jc w:val="center"/>
        <w:rPr>
          <w:b/>
          <w:bCs/>
          <w:color w:val="000000"/>
          <w:spacing w:val="20"/>
          <w:sz w:val="28"/>
          <w:szCs w:val="28"/>
          <w:lang w:eastAsia="zh-CN"/>
        </w:rPr>
      </w:pPr>
    </w:p>
    <w:p w:rsidR="00FE2ED1" w:rsidRPr="0014753C" w:rsidRDefault="00FE2ED1" w:rsidP="00330098">
      <w:pPr>
        <w:suppressAutoHyphens/>
        <w:jc w:val="center"/>
        <w:rPr>
          <w:b/>
          <w:bCs/>
          <w:color w:val="000000"/>
          <w:spacing w:val="20"/>
          <w:sz w:val="28"/>
          <w:szCs w:val="28"/>
          <w:lang w:eastAsia="zh-CN"/>
        </w:rPr>
      </w:pPr>
      <w:r w:rsidRPr="0014753C">
        <w:rPr>
          <w:b/>
          <w:bCs/>
          <w:color w:val="000000"/>
          <w:spacing w:val="20"/>
          <w:sz w:val="28"/>
          <w:szCs w:val="28"/>
          <w:lang w:eastAsia="zh-CN"/>
        </w:rPr>
        <w:t>Блок – схема последовательности действий по предоставлению государственной услуги</w:t>
      </w:r>
    </w:p>
    <w:p w:rsidR="00FE2ED1" w:rsidRPr="0014753C" w:rsidRDefault="00FE2ED1" w:rsidP="00C078BC">
      <w:pPr>
        <w:suppressAutoHyphens/>
        <w:rPr>
          <w:lang w:eastAsia="zh-CN"/>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2" o:spid="_x0000_s1028" type="#_x0000_t176" style="position:absolute;margin-left:45pt;margin-top:13pt;width:390pt;height:30.1pt;z-index:-251663360;visibility:visible" strokeweight=".26mm">
            <v:textbox>
              <w:txbxContent>
                <w:p w:rsidR="00FE2ED1" w:rsidRPr="00CE0167" w:rsidRDefault="00FE2ED1" w:rsidP="00C078BC">
                  <w:pPr>
                    <w:jc w:val="center"/>
                    <w:rPr>
                      <w:sz w:val="20"/>
                      <w:szCs w:val="20"/>
                    </w:rPr>
                  </w:pPr>
                  <w:r w:rsidRPr="00CE0167">
                    <w:rPr>
                      <w:sz w:val="20"/>
                      <w:szCs w:val="20"/>
                    </w:rPr>
                    <w:t>Приём, регистрация и передача заявления и прилагаемых документов руководителю экспертизы</w:t>
                  </w:r>
                  <w:r>
                    <w:rPr>
                      <w:sz w:val="20"/>
                      <w:szCs w:val="20"/>
                    </w:rPr>
                    <w:t xml:space="preserve"> (</w:t>
                  </w:r>
                  <w:r w:rsidRPr="00CE0167">
                    <w:rPr>
                      <w:sz w:val="20"/>
                      <w:szCs w:val="20"/>
                    </w:rPr>
                    <w:t>2 рабочих дня</w:t>
                  </w:r>
                  <w:r>
                    <w:rPr>
                      <w:sz w:val="20"/>
                      <w:szCs w:val="20"/>
                    </w:rPr>
                    <w:t>)</w:t>
                  </w:r>
                </w:p>
              </w:txbxContent>
            </v:textbox>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type id="_x0000_t32" coordsize="21600,21600" o:spt="32" o:oned="t" path="m,l21600,21600e" filled="f">
            <v:path arrowok="t" fillok="f" o:connecttype="none"/>
            <o:lock v:ext="edit" shapetype="t"/>
          </v:shapetype>
          <v:shape id="AutoShape 43" o:spid="_x0000_s1029" type="#_x0000_t32" style="position:absolute;margin-left:243pt;margin-top:1.7pt;width:.4pt;height:27.35pt;z-index:-251662336;visibility:visible" strokeweight=".35mm">
            <v:stroke endarrow="block" joinstyle="miter"/>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 id="AutoShape 46" o:spid="_x0000_s1030" type="#_x0000_t176" style="position:absolute;margin-left:54pt;margin-top:1.1pt;width:387pt;height:45pt;z-index:-251659264;visibility:visible" strokeweight=".26mm">
            <v:textbox>
              <w:txbxContent>
                <w:p w:rsidR="00FE2ED1" w:rsidRPr="00CE0167" w:rsidRDefault="00FE2ED1" w:rsidP="00C078BC">
                  <w:pPr>
                    <w:jc w:val="center"/>
                    <w:rPr>
                      <w:sz w:val="20"/>
                      <w:szCs w:val="20"/>
                    </w:rPr>
                  </w:pPr>
                  <w:r w:rsidRPr="00CE0167">
                    <w:rPr>
                      <w:sz w:val="20"/>
                      <w:szCs w:val="20"/>
                    </w:rPr>
                    <w:t>Назначение руководителем экспертизы специалистов.</w:t>
                  </w:r>
                </w:p>
                <w:p w:rsidR="00FE2ED1" w:rsidRPr="00CE0167" w:rsidRDefault="00FE2ED1" w:rsidP="00C078BC">
                  <w:pPr>
                    <w:jc w:val="center"/>
                    <w:rPr>
                      <w:sz w:val="20"/>
                      <w:szCs w:val="20"/>
                    </w:rPr>
                  </w:pPr>
                  <w:r w:rsidRPr="00CE0167">
                    <w:rPr>
                      <w:sz w:val="20"/>
                      <w:szCs w:val="20"/>
                    </w:rPr>
                    <w:t xml:space="preserve">Проведение специалистами анализа представленных документов по их составу </w:t>
                  </w:r>
                </w:p>
                <w:p w:rsidR="00FE2ED1" w:rsidRPr="00CE0167" w:rsidRDefault="00FE2ED1" w:rsidP="00C078BC">
                  <w:pPr>
                    <w:jc w:val="center"/>
                    <w:rPr>
                      <w:sz w:val="20"/>
                      <w:szCs w:val="20"/>
                    </w:rPr>
                  </w:pPr>
                  <w:r w:rsidRPr="00CE0167">
                    <w:rPr>
                      <w:sz w:val="20"/>
                      <w:szCs w:val="20"/>
                    </w:rPr>
                    <w:t>в течение 3 рабочих дней</w:t>
                  </w:r>
                </w:p>
              </w:txbxContent>
            </v:textbox>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 id="AutoShape 40" o:spid="_x0000_s1031" type="#_x0000_t32" style="position:absolute;margin-left:5in;margin-top:4.75pt;width:45pt;height:153pt;z-index:-251665408;visibility:visible" strokeweight=".35mm">
            <v:stroke endarrow="block" joinstyle="miter"/>
          </v:shape>
        </w:pict>
      </w:r>
      <w:r>
        <w:rPr>
          <w:noProof/>
        </w:rPr>
        <w:pict>
          <v:shape id="AutoShape 39" o:spid="_x0000_s1032" type="#_x0000_t32" style="position:absolute;margin-left:207pt;margin-top:4.75pt;width:15.1pt;height:18pt;flip:x;z-index:-251666432;visibility:visible" strokeweight=".35mm">
            <v:stroke endarrow="block" joinstyle="miter"/>
          </v:shape>
        </w:pict>
      </w:r>
    </w:p>
    <w:p w:rsidR="00FE2ED1" w:rsidRPr="0014753C" w:rsidRDefault="00FE2ED1" w:rsidP="00C078BC">
      <w:pPr>
        <w:suppressAutoHyphens/>
        <w:rPr>
          <w:lang w:eastAsia="zh-CN"/>
        </w:rPr>
      </w:pPr>
      <w:r>
        <w:rPr>
          <w:noProof/>
        </w:rPr>
        <w:pict>
          <v:shape id="AutoShape 36" o:spid="_x0000_s1033" type="#_x0000_t176" style="position:absolute;margin-left:81pt;margin-top:8.95pt;width:199pt;height:36pt;z-index:-251669504;visibility:visible" strokeweight=".26mm">
            <v:textbox>
              <w:txbxContent>
                <w:p w:rsidR="00FE2ED1" w:rsidRPr="00CE0167" w:rsidRDefault="00FE2ED1" w:rsidP="00C078BC">
                  <w:pPr>
                    <w:jc w:val="center"/>
                    <w:rPr>
                      <w:sz w:val="20"/>
                      <w:szCs w:val="20"/>
                    </w:rPr>
                  </w:pPr>
                  <w:r w:rsidRPr="00CE0167">
                    <w:rPr>
                      <w:sz w:val="20"/>
                      <w:szCs w:val="20"/>
                    </w:rPr>
                    <w:t>Уведомление заявителей о необходимости устранения недостатков</w:t>
                  </w:r>
                </w:p>
              </w:txbxContent>
            </v:textbox>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 id="AutoShape 49" o:spid="_x0000_s1034" type="#_x0000_t32" style="position:absolute;margin-left:180pt;margin-top:3.55pt;width:1in;height:18pt;z-index:-251656192;visibility:visible" strokeweight=".35mm">
            <v:stroke endarrow="block" joinstyle="miter"/>
          </v:shape>
        </w:pict>
      </w:r>
      <w:r>
        <w:rPr>
          <w:noProof/>
        </w:rPr>
        <w:pict>
          <v:shape id="AutoShape 47" o:spid="_x0000_s1035" type="#_x0000_t32" style="position:absolute;margin-left:1in;margin-top:3.55pt;width:54.35pt;height:18.15pt;flip:x;z-index:-251658240;visibility:visible" strokeweight=".35mm">
            <v:stroke endarrow="block" joinstyle="miter"/>
          </v:shape>
        </w:pict>
      </w:r>
    </w:p>
    <w:p w:rsidR="00FE2ED1" w:rsidRPr="0014753C" w:rsidRDefault="00FE2ED1" w:rsidP="00C078BC">
      <w:pPr>
        <w:suppressAutoHyphens/>
        <w:rPr>
          <w:lang w:eastAsia="zh-CN"/>
        </w:rPr>
      </w:pPr>
      <w:r>
        <w:rPr>
          <w:noProof/>
        </w:rPr>
        <w:pict>
          <v:shape id="AutoShape 48" o:spid="_x0000_s1036" type="#_x0000_t176" style="position:absolute;margin-left:180pt;margin-top:7.75pt;width:189pt;height:63pt;z-index:-251657216;visibility:visible" strokeweight=".26mm">
            <v:textbox>
              <w:txbxContent>
                <w:p w:rsidR="00FE2ED1" w:rsidRPr="00CE0167" w:rsidRDefault="00FE2ED1" w:rsidP="00C078BC">
                  <w:pPr>
                    <w:jc w:val="center"/>
                    <w:rPr>
                      <w:sz w:val="20"/>
                      <w:szCs w:val="20"/>
                    </w:rPr>
                  </w:pPr>
                  <w:r w:rsidRPr="00CE0167">
                    <w:rPr>
                      <w:sz w:val="20"/>
                      <w:szCs w:val="20"/>
                    </w:rPr>
                    <w:t>Устранение заявителями недостатков в течение 30 рабочих дней с момента регистрации заявления и представленных документов</w:t>
                  </w:r>
                </w:p>
                <w:p w:rsidR="00FE2ED1" w:rsidRDefault="00FE2ED1" w:rsidP="00C078BC"/>
              </w:txbxContent>
            </v:textbox>
          </v:shape>
        </w:pict>
      </w:r>
      <w:r>
        <w:rPr>
          <w:noProof/>
        </w:rPr>
        <w:pict>
          <v:shape id="AutoShape 44" o:spid="_x0000_s1037" type="#_x0000_t176" style="position:absolute;margin-left:-36pt;margin-top:7.75pt;width:199pt;height:63pt;z-index:-251661312;visibility:visible" strokeweight=".26mm">
            <v:textbox>
              <w:txbxContent>
                <w:p w:rsidR="00FE2ED1" w:rsidRPr="00CE0167" w:rsidRDefault="00FE2ED1" w:rsidP="00C078BC">
                  <w:pPr>
                    <w:jc w:val="center"/>
                    <w:rPr>
                      <w:sz w:val="20"/>
                      <w:szCs w:val="20"/>
                    </w:rPr>
                  </w:pPr>
                  <w:r w:rsidRPr="00CE0167">
                    <w:rPr>
                      <w:sz w:val="20"/>
                      <w:szCs w:val="20"/>
                    </w:rPr>
                    <w:t>Неустранение заявителями недостатков по истечении 30 рабочих дней с момента регистрации заявления и представленных документов</w:t>
                  </w:r>
                </w:p>
                <w:p w:rsidR="00FE2ED1" w:rsidRDefault="00FE2ED1" w:rsidP="00C078BC"/>
              </w:txbxContent>
            </v:textbox>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 id="AutoShape 41" o:spid="_x0000_s1038" type="#_x0000_t32" style="position:absolute;margin-left:270pt;margin-top:1.75pt;width:9pt;height:18pt;z-index:-251664384;visibility:visible" strokeweight=".35mm">
            <v:stroke endarrow="block" joinstyle="miter"/>
          </v:shape>
        </w:pict>
      </w:r>
      <w:r>
        <w:rPr>
          <w:noProof/>
        </w:rPr>
        <w:pict>
          <v:shape id="AutoShape 45" o:spid="_x0000_s1039" type="#_x0000_t32" style="position:absolute;margin-left:54pt;margin-top:1.75pt;width:.4pt;height:22.55pt;z-index:-251660288;visibility:visible" strokeweight=".35mm">
            <v:stroke endarrow="block" joinstyle="miter"/>
          </v:shape>
        </w:pict>
      </w:r>
    </w:p>
    <w:p w:rsidR="00FE2ED1" w:rsidRPr="0014753C" w:rsidRDefault="00FE2ED1" w:rsidP="00C078BC">
      <w:pPr>
        <w:suppressAutoHyphens/>
        <w:rPr>
          <w:lang w:eastAsia="zh-CN"/>
        </w:rPr>
      </w:pPr>
      <w:r>
        <w:rPr>
          <w:noProof/>
        </w:rPr>
        <w:pict>
          <v:shape id="AutoShape 38" o:spid="_x0000_s1040" type="#_x0000_t176" style="position:absolute;margin-left:-36pt;margin-top:5.95pt;width:270pt;height:45pt;z-index:-251667456;visibility:visible" strokeweight=".26mm">
            <v:textbox>
              <w:txbxContent>
                <w:p w:rsidR="00FE2ED1" w:rsidRPr="00CE0167" w:rsidRDefault="00FE2ED1" w:rsidP="00C078BC">
                  <w:pPr>
                    <w:jc w:val="center"/>
                    <w:rPr>
                      <w:sz w:val="20"/>
                      <w:szCs w:val="20"/>
                    </w:rPr>
                  </w:pPr>
                  <w:r w:rsidRPr="00CE0167">
                    <w:rPr>
                      <w:sz w:val="20"/>
                      <w:szCs w:val="20"/>
                    </w:rPr>
                    <w:t>Подготовка и направление заявителям мотивированного отказа в предоставлении государственной услуги, возврат документов</w:t>
                  </w:r>
                  <w:r>
                    <w:rPr>
                      <w:sz w:val="20"/>
                      <w:szCs w:val="20"/>
                    </w:rPr>
                    <w:t xml:space="preserve"> (</w:t>
                  </w:r>
                  <w:r w:rsidRPr="00CE0167">
                    <w:rPr>
                      <w:sz w:val="20"/>
                      <w:szCs w:val="20"/>
                    </w:rPr>
                    <w:t>3 рабочих дня</w:t>
                  </w:r>
                  <w:r>
                    <w:rPr>
                      <w:sz w:val="20"/>
                      <w:szCs w:val="20"/>
                    </w:rPr>
                    <w:t>)</w:t>
                  </w:r>
                </w:p>
              </w:txbxContent>
            </v:textbox>
          </v:shape>
        </w:pict>
      </w:r>
      <w:r>
        <w:rPr>
          <w:noProof/>
        </w:rPr>
        <w:pict>
          <v:shape id="AutoShape 37" o:spid="_x0000_s1041" type="#_x0000_t176" style="position:absolute;margin-left:252pt;margin-top:5.95pt;width:199.8pt;height:36pt;z-index:-251668480;visibility:visible" strokeweight=".26mm">
            <v:textbox>
              <w:txbxContent>
                <w:p w:rsidR="00FE2ED1" w:rsidRPr="00302C99" w:rsidRDefault="00FE2ED1" w:rsidP="00302C99">
                  <w:pPr>
                    <w:jc w:val="center"/>
                    <w:rPr>
                      <w:sz w:val="20"/>
                      <w:szCs w:val="20"/>
                    </w:rPr>
                  </w:pPr>
                  <w:r w:rsidRPr="00302C99">
                    <w:rPr>
                      <w:sz w:val="20"/>
                      <w:szCs w:val="20"/>
                    </w:rPr>
                    <w:t>Проведение государственной экспертизы условий труда</w:t>
                  </w:r>
                </w:p>
              </w:txbxContent>
            </v:textbox>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 id="AutoShape 18" o:spid="_x0000_s1042" type="#_x0000_t32" style="position:absolute;margin-left:207pt;margin-top:.55pt;width:2in;height:27pt;flip:x;z-index:-251654144;visibility:visible" strokeweight=".35mm">
            <v:stroke endarrow="block" joinstyle="miter"/>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 id="_x0000_s1043" type="#_x0000_t176" style="position:absolute;margin-left:-36pt;margin-top:-.05pt;width:495pt;height:45pt;z-index:-251655168;visibility:visible" strokeweight=".26mm">
            <v:textbox>
              <w:txbxContent>
                <w:p w:rsidR="00FE2ED1" w:rsidRPr="00302C99" w:rsidRDefault="00FE2ED1" w:rsidP="00302C99">
                  <w:pPr>
                    <w:ind w:firstLine="720"/>
                    <w:jc w:val="center"/>
                    <w:rPr>
                      <w:sz w:val="28"/>
                      <w:szCs w:val="28"/>
                      <w:lang w:eastAsia="zh-CN"/>
                    </w:rPr>
                  </w:pPr>
                  <w:r w:rsidRPr="00302C99">
                    <w:rPr>
                      <w:sz w:val="20"/>
                      <w:szCs w:val="20"/>
                      <w:lang w:eastAsia="zh-CN"/>
                    </w:rPr>
                    <w:t>Рассмотрение оснований о необходимости проведения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FE2ED1" w:rsidRPr="00302C99" w:rsidRDefault="00FE2ED1" w:rsidP="00302C99"/>
              </w:txbxContent>
            </v:textbox>
          </v:shape>
        </w:pict>
      </w: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r>
        <w:rPr>
          <w:noProof/>
        </w:rPr>
        <w:pict>
          <v:shape id="_x0000_s1044" type="#_x0000_t32" style="position:absolute;margin-left:387pt;margin-top:3.55pt;width:18pt;height:18pt;z-index:-251644928;visibility:visible" strokeweight=".35mm">
            <v:stroke endarrow="block" joinstyle="miter"/>
          </v:shape>
        </w:pict>
      </w:r>
      <w:r>
        <w:rPr>
          <w:noProof/>
        </w:rPr>
        <w:pict>
          <v:shape id="_x0000_s1045" type="#_x0000_t32" style="position:absolute;margin-left:270pt;margin-top:3.55pt;width:18pt;height:18pt;z-index:-251645952;visibility:visible" strokeweight=".35mm">
            <v:stroke endarrow="block" joinstyle="miter"/>
          </v:shape>
        </w:pict>
      </w:r>
      <w:r>
        <w:rPr>
          <w:noProof/>
        </w:rPr>
        <w:pict>
          <v:shape id="AutoShape 22" o:spid="_x0000_s1046" type="#_x0000_t32" style="position:absolute;margin-left:162pt;margin-top:3.55pt;width:9pt;height:18pt;flip:x;z-index:-251646976;visibility:visible" strokeweight=".35mm">
            <v:stroke endarrow="block" joinstyle="miter"/>
          </v:shape>
        </w:pict>
      </w:r>
      <w:r>
        <w:rPr>
          <w:noProof/>
        </w:rPr>
        <w:pict>
          <v:shape id="AutoShape 23" o:spid="_x0000_s1047" type="#_x0000_t32" style="position:absolute;margin-left:18pt;margin-top:3.55pt;width:9pt;height:18pt;flip:x;z-index:-251648000;visibility:visible" strokeweight=".35mm">
            <v:stroke endarrow="block" joinstyle="miter"/>
          </v:shape>
        </w:pict>
      </w:r>
    </w:p>
    <w:p w:rsidR="00FE2ED1" w:rsidRPr="0014753C" w:rsidRDefault="00FE2ED1" w:rsidP="00C078BC">
      <w:pPr>
        <w:suppressAutoHyphens/>
        <w:rPr>
          <w:lang w:eastAsia="zh-CN"/>
        </w:rPr>
      </w:pPr>
      <w:r>
        <w:rPr>
          <w:noProof/>
        </w:rPr>
        <w:pict>
          <v:shape id="_x0000_s1048" type="#_x0000_t176" style="position:absolute;margin-left:351pt;margin-top:7.75pt;width:109.8pt;height:162pt;z-index:-251650048;visibility:visible" strokeweight=".26mm">
            <v:textbox>
              <w:txbxContent>
                <w:p w:rsidR="00FE2ED1" w:rsidRPr="00302C99" w:rsidRDefault="00FE2ED1" w:rsidP="00302C99">
                  <w:pPr>
                    <w:jc w:val="center"/>
                    <w:rPr>
                      <w:sz w:val="20"/>
                      <w:szCs w:val="20"/>
                    </w:rPr>
                  </w:pPr>
                  <w:r>
                    <w:rPr>
                      <w:sz w:val="20"/>
                      <w:szCs w:val="20"/>
                    </w:rPr>
                    <w:t>направление обращения в Минтруд России об организации исследований и измерений вредных и опасных факторов производственной среды и трудового процесса за счет средств федерального бюджета</w:t>
                  </w:r>
                </w:p>
              </w:txbxContent>
            </v:textbox>
          </v:shape>
        </w:pict>
      </w:r>
      <w:r>
        <w:rPr>
          <w:noProof/>
        </w:rPr>
        <w:pict>
          <v:shape id="_x0000_s1049" type="#_x0000_t176" style="position:absolute;margin-left:234pt;margin-top:7.75pt;width:108pt;height:162pt;z-index:-251651072;visibility:visible" strokeweight=".26mm">
            <v:textbox>
              <w:txbxContent>
                <w:p w:rsidR="00FE2ED1" w:rsidRPr="00302C99" w:rsidRDefault="00FE2ED1" w:rsidP="00302C99">
                  <w:pPr>
                    <w:jc w:val="center"/>
                    <w:rPr>
                      <w:sz w:val="20"/>
                      <w:szCs w:val="20"/>
                    </w:rPr>
                  </w:pPr>
                  <w:r>
                    <w:rPr>
                      <w:sz w:val="20"/>
                      <w:szCs w:val="20"/>
                    </w:rPr>
                    <w:t>решение о не проведении исследований и измерений вредных и опасных факторов производственной среды и трудового процесса на рабочих местах, в отношении кот.проводится экспертиза</w:t>
                  </w:r>
                </w:p>
              </w:txbxContent>
            </v:textbox>
          </v:shape>
        </w:pict>
      </w:r>
      <w:r>
        <w:rPr>
          <w:noProof/>
        </w:rPr>
        <w:pict>
          <v:shape id="_x0000_s1050" type="#_x0000_t176" style="position:absolute;margin-left:99pt;margin-top:7.75pt;width:126pt;height:162pt;z-index:-251652096;visibility:visible" strokeweight=".26mm">
            <v:textbox>
              <w:txbxContent>
                <w:p w:rsidR="00FE2ED1" w:rsidRPr="00302C99" w:rsidRDefault="00FE2ED1" w:rsidP="00210694">
                  <w:pPr>
                    <w:jc w:val="center"/>
                    <w:rPr>
                      <w:sz w:val="20"/>
                      <w:szCs w:val="20"/>
                    </w:rPr>
                  </w:pPr>
                  <w:r>
                    <w:rPr>
                      <w:sz w:val="20"/>
                      <w:szCs w:val="20"/>
                    </w:rPr>
                    <w:t>решение о невозможности проведения государственной экспертизы условий труда с соответствующей записью в заключении государственной экспертизы условий труда</w:t>
                  </w:r>
                </w:p>
              </w:txbxContent>
            </v:textbox>
          </v:shape>
        </w:pict>
      </w:r>
      <w:r>
        <w:rPr>
          <w:noProof/>
        </w:rPr>
        <w:pict>
          <v:shape id="_x0000_s1051" type="#_x0000_t176" style="position:absolute;margin-left:-36pt;margin-top:7.75pt;width:126pt;height:162pt;z-index:-251653120;visibility:visible" strokeweight=".26mm">
            <v:textbox>
              <w:txbxContent>
                <w:p w:rsidR="00FE2ED1" w:rsidRPr="00210694" w:rsidRDefault="00FE2ED1" w:rsidP="00210694">
                  <w:pPr>
                    <w:jc w:val="center"/>
                    <w:rPr>
                      <w:sz w:val="19"/>
                      <w:szCs w:val="19"/>
                    </w:rPr>
                  </w:pPr>
                  <w:r>
                    <w:rPr>
                      <w:sz w:val="19"/>
                      <w:szCs w:val="19"/>
                      <w:lang w:eastAsia="zh-CN"/>
                    </w:rPr>
                    <w:t xml:space="preserve">решение о </w:t>
                  </w:r>
                  <w:r w:rsidRPr="00210694">
                    <w:rPr>
                      <w:sz w:val="19"/>
                      <w:szCs w:val="19"/>
                      <w:lang w:eastAsia="zh-CN"/>
                    </w:rPr>
                    <w:t>проведени</w:t>
                  </w:r>
                  <w:r>
                    <w:rPr>
                      <w:sz w:val="19"/>
                      <w:szCs w:val="19"/>
                      <w:lang w:eastAsia="zh-CN"/>
                    </w:rPr>
                    <w:t>и</w:t>
                  </w:r>
                  <w:r w:rsidRPr="00210694">
                    <w:rPr>
                      <w:sz w:val="19"/>
                      <w:szCs w:val="19"/>
                      <w:lang w:eastAsia="zh-CN"/>
                    </w:rPr>
                    <w:t xml:space="preserve"> исследований  и измерений вредных и (или) опасных факторов производственной среды и трудового процесса</w:t>
                  </w:r>
                  <w:r>
                    <w:rPr>
                      <w:sz w:val="19"/>
                      <w:szCs w:val="19"/>
                      <w:lang w:eastAsia="zh-CN"/>
                    </w:rPr>
                    <w:t xml:space="preserve"> с привлечением аккредитованных в установленном порядке испытательных лабораторий (центров)</w:t>
                  </w:r>
                </w:p>
              </w:txbxContent>
            </v:textbox>
          </v:shape>
        </w:pict>
      </w:r>
    </w:p>
    <w:p w:rsidR="00FE2ED1" w:rsidRPr="0014753C" w:rsidRDefault="00FE2ED1" w:rsidP="00C078BC">
      <w:pPr>
        <w:suppressAutoHyphens/>
        <w:rPr>
          <w:lang w:eastAsia="zh-CN"/>
        </w:rPr>
      </w:pPr>
      <w:r w:rsidRPr="0014753C">
        <w:rPr>
          <w:lang w:eastAsia="zh-CN"/>
        </w:rPr>
        <w:tab/>
      </w:r>
    </w:p>
    <w:p w:rsidR="00FE2ED1" w:rsidRPr="0014753C" w:rsidRDefault="00FE2ED1" w:rsidP="00C078BC">
      <w:pPr>
        <w:suppressAutoHyphens/>
        <w:rPr>
          <w:sz w:val="28"/>
          <w:szCs w:val="28"/>
          <w:lang w:eastAsia="zh-CN"/>
        </w:rPr>
      </w:pPr>
    </w:p>
    <w:p w:rsidR="00FE2ED1" w:rsidRPr="0014753C" w:rsidRDefault="00FE2ED1" w:rsidP="00C078BC">
      <w:pPr>
        <w:suppressAutoHyphens/>
        <w:ind w:left="6663" w:firstLine="427"/>
        <w:jc w:val="center"/>
        <w:rPr>
          <w:lang w:eastAsia="zh-CN"/>
        </w:rPr>
      </w:pPr>
    </w:p>
    <w:p w:rsidR="00FE2ED1" w:rsidRPr="0014753C" w:rsidRDefault="00FE2ED1" w:rsidP="00C078BC">
      <w:pPr>
        <w:suppressAutoHyphens/>
        <w:rPr>
          <w:lang w:eastAsia="zh-CN"/>
        </w:rPr>
      </w:pPr>
    </w:p>
    <w:p w:rsidR="00FE2ED1" w:rsidRPr="0014753C" w:rsidRDefault="00FE2ED1" w:rsidP="00C078BC">
      <w:pPr>
        <w:suppressAutoHyphens/>
        <w:rPr>
          <w:lang w:eastAsia="zh-CN"/>
        </w:rPr>
      </w:pPr>
    </w:p>
    <w:p w:rsidR="00FE2ED1" w:rsidRPr="0014753C" w:rsidRDefault="00FE2ED1" w:rsidP="00C078BC">
      <w:pPr>
        <w:suppressAutoHyphens/>
        <w:jc w:val="both"/>
        <w:rPr>
          <w:lang w:eastAsia="zh-CN"/>
        </w:rPr>
      </w:pPr>
      <w:r w:rsidRPr="0014753C">
        <w:rPr>
          <w:lang w:eastAsia="zh-CN"/>
        </w:rPr>
        <w:tab/>
      </w:r>
    </w:p>
    <w:p w:rsidR="00FE2ED1" w:rsidRPr="0014753C" w:rsidRDefault="00FE2ED1" w:rsidP="00C078BC">
      <w:pPr>
        <w:suppressAutoHyphens/>
        <w:rPr>
          <w:lang w:eastAsia="zh-CN"/>
        </w:rPr>
      </w:pPr>
    </w:p>
    <w:p w:rsidR="00FE2ED1" w:rsidRPr="0014753C" w:rsidRDefault="00FE2ED1" w:rsidP="00C078BC">
      <w:pPr>
        <w:suppressAutoHyphens/>
        <w:ind w:left="4678" w:firstLine="2"/>
        <w:rPr>
          <w:lang w:eastAsia="zh-CN"/>
        </w:rPr>
      </w:pPr>
    </w:p>
    <w:p w:rsidR="00FE2ED1" w:rsidRPr="0014753C" w:rsidRDefault="00FE2ED1" w:rsidP="00C078BC">
      <w:pPr>
        <w:suppressAutoHyphens/>
        <w:ind w:left="4678" w:firstLine="2"/>
        <w:rPr>
          <w:lang w:eastAsia="zh-CN"/>
        </w:rPr>
      </w:pPr>
      <w:r>
        <w:rPr>
          <w:noProof/>
        </w:rPr>
        <w:pict>
          <v:shape id="Надпись 2" o:spid="_x0000_s1052" type="#_x0000_t202" style="position:absolute;left:0;text-align:left;margin-left:469.65pt;margin-top:35.55pt;width:38.8pt;height:36.45pt;z-index:251645952;visibility:visible" filled="f" stroked="f">
            <v:textbox>
              <w:txbxContent>
                <w:p w:rsidR="00FE2ED1" w:rsidRDefault="00FE2ED1" w:rsidP="00C078BC"/>
              </w:txbxContent>
            </v:textbox>
          </v:shape>
        </w:pict>
      </w:r>
    </w:p>
    <w:p w:rsidR="00FE2ED1" w:rsidRPr="0014753C" w:rsidRDefault="00FE2ED1" w:rsidP="00210694">
      <w:pPr>
        <w:ind w:left="360"/>
        <w:jc w:val="center"/>
        <w:rPr>
          <w:sz w:val="28"/>
          <w:szCs w:val="28"/>
        </w:rPr>
      </w:pPr>
    </w:p>
    <w:p w:rsidR="00FE2ED1" w:rsidRPr="0014753C" w:rsidRDefault="00FE2ED1" w:rsidP="00D07A03">
      <w:pPr>
        <w:ind w:left="360"/>
        <w:jc w:val="both"/>
        <w:rPr>
          <w:sz w:val="16"/>
          <w:szCs w:val="16"/>
        </w:rPr>
      </w:pPr>
    </w:p>
    <w:p w:rsidR="00FE2ED1" w:rsidRPr="0014753C" w:rsidRDefault="00FE2ED1" w:rsidP="00D07A03">
      <w:pPr>
        <w:ind w:left="360"/>
        <w:jc w:val="both"/>
        <w:rPr>
          <w:sz w:val="28"/>
          <w:szCs w:val="28"/>
        </w:rPr>
      </w:pPr>
      <w:r>
        <w:rPr>
          <w:noProof/>
        </w:rPr>
        <w:pict>
          <v:shape id="_x0000_s1053" type="#_x0000_t176" style="position:absolute;left:0;text-align:left;margin-left:-27pt;margin-top:6.25pt;width:495pt;height:27pt;z-index:-251649024;visibility:visible" strokeweight=".26mm">
            <v:textbox>
              <w:txbxContent>
                <w:p w:rsidR="00FE2ED1" w:rsidRPr="00302C99" w:rsidRDefault="00FE2ED1" w:rsidP="00302C99">
                  <w:pPr>
                    <w:jc w:val="center"/>
                    <w:rPr>
                      <w:sz w:val="20"/>
                      <w:szCs w:val="20"/>
                    </w:rPr>
                  </w:pPr>
                  <w:r>
                    <w:rPr>
                      <w:sz w:val="20"/>
                      <w:szCs w:val="20"/>
                    </w:rPr>
                    <w:t xml:space="preserve">Оформление результатов </w:t>
                  </w:r>
                  <w:r w:rsidRPr="00302C99">
                    <w:rPr>
                      <w:sz w:val="20"/>
                      <w:szCs w:val="20"/>
                    </w:rPr>
                    <w:t xml:space="preserve"> государственной экспертизы условий труда</w:t>
                  </w:r>
                </w:p>
              </w:txbxContent>
            </v:textbox>
          </v:shape>
        </w:pict>
      </w:r>
    </w:p>
    <w:p w:rsidR="00FE2ED1" w:rsidRPr="0014753C" w:rsidRDefault="00FE2ED1" w:rsidP="00D07A03">
      <w:pPr>
        <w:ind w:left="360"/>
        <w:jc w:val="both"/>
        <w:rPr>
          <w:sz w:val="28"/>
          <w:szCs w:val="28"/>
        </w:rPr>
      </w:pPr>
    </w:p>
    <w:p w:rsidR="00FE2ED1" w:rsidRPr="0014753C" w:rsidRDefault="00FE2ED1" w:rsidP="004539A8">
      <w:pPr>
        <w:suppressAutoHyphens/>
        <w:ind w:left="4500"/>
        <w:jc w:val="center"/>
        <w:rPr>
          <w:b/>
          <w:bCs/>
          <w:lang w:eastAsia="zh-CN"/>
        </w:rPr>
      </w:pPr>
      <w:r w:rsidRPr="0014753C">
        <w:rPr>
          <w:b/>
          <w:bCs/>
          <w:lang w:eastAsia="zh-CN"/>
        </w:rPr>
        <w:br w:type="page"/>
        <w:t>Приложение 4</w:t>
      </w:r>
    </w:p>
    <w:p w:rsidR="00FE2ED1" w:rsidRPr="009E2BA4" w:rsidRDefault="00FE2ED1" w:rsidP="009E2BA4">
      <w:pPr>
        <w:suppressAutoHyphens/>
        <w:ind w:left="4253"/>
        <w:jc w:val="center"/>
        <w:rPr>
          <w:lang w:eastAsia="zh-CN"/>
        </w:rPr>
      </w:pPr>
      <w:r w:rsidRPr="009E2BA4">
        <w:rPr>
          <w:lang w:eastAsia="zh-CN"/>
        </w:rPr>
        <w:t>к Административному регламенту</w:t>
      </w:r>
    </w:p>
    <w:p w:rsidR="00FE2ED1" w:rsidRPr="009E2BA4" w:rsidRDefault="00FE2ED1" w:rsidP="009E2BA4">
      <w:pPr>
        <w:suppressAutoHyphens/>
        <w:ind w:left="4253"/>
        <w:jc w:val="center"/>
        <w:rPr>
          <w:lang w:eastAsia="zh-CN"/>
        </w:rPr>
      </w:pPr>
      <w:r w:rsidRPr="009E2BA4">
        <w:rPr>
          <w:lang w:eastAsia="zh-CN"/>
        </w:rPr>
        <w:t>Госкомтрудзанятости Республики Мордовия</w:t>
      </w:r>
    </w:p>
    <w:p w:rsidR="00FE2ED1" w:rsidRPr="009E2BA4" w:rsidRDefault="00FE2ED1" w:rsidP="009E2BA4">
      <w:pPr>
        <w:suppressAutoHyphens/>
        <w:ind w:left="4253"/>
        <w:jc w:val="center"/>
        <w:rPr>
          <w:lang w:eastAsia="zh-CN"/>
        </w:rPr>
      </w:pPr>
      <w:r w:rsidRPr="009E2BA4">
        <w:rPr>
          <w:lang w:eastAsia="zh-CN"/>
        </w:rPr>
        <w:t>по предоставлению государственной услуги</w:t>
      </w:r>
    </w:p>
    <w:p w:rsidR="00FE2ED1" w:rsidRPr="009E2BA4" w:rsidRDefault="00FE2ED1" w:rsidP="009E2BA4">
      <w:pPr>
        <w:suppressAutoHyphens/>
        <w:ind w:left="4253"/>
        <w:jc w:val="center"/>
        <w:rPr>
          <w:lang w:eastAsia="zh-CN"/>
        </w:rPr>
      </w:pPr>
      <w:r w:rsidRPr="009E2BA4">
        <w:rPr>
          <w:lang w:eastAsia="zh-CN"/>
        </w:rPr>
        <w:t xml:space="preserve">по проведению государственной экспертизы </w:t>
      </w:r>
    </w:p>
    <w:p w:rsidR="00FE2ED1" w:rsidRPr="0014753C" w:rsidRDefault="00FE2ED1" w:rsidP="009E2BA4">
      <w:pPr>
        <w:suppressAutoHyphens/>
        <w:ind w:left="4500"/>
        <w:jc w:val="center"/>
        <w:rPr>
          <w:b/>
          <w:bCs/>
          <w:color w:val="000000"/>
          <w:spacing w:val="20"/>
          <w:sz w:val="28"/>
          <w:szCs w:val="28"/>
          <w:lang w:eastAsia="zh-CN"/>
        </w:rPr>
      </w:pPr>
      <w:r w:rsidRPr="009E2BA4">
        <w:rPr>
          <w:lang w:eastAsia="zh-CN"/>
        </w:rPr>
        <w:t xml:space="preserve">условий труда в целях оценки качествапроведения </w:t>
      </w:r>
      <w:r>
        <w:rPr>
          <w:lang w:eastAsia="zh-CN"/>
        </w:rPr>
        <w:t>специальной оценки условий труда</w:t>
      </w:r>
    </w:p>
    <w:p w:rsidR="00FE2ED1" w:rsidRPr="0014753C" w:rsidRDefault="00FE2ED1" w:rsidP="004539A8">
      <w:pPr>
        <w:ind w:firstLine="698"/>
        <w:jc w:val="right"/>
      </w:pPr>
    </w:p>
    <w:p w:rsidR="00FE2ED1" w:rsidRPr="0014753C" w:rsidRDefault="00FE2ED1" w:rsidP="004539A8"/>
    <w:p w:rsidR="00FE2ED1" w:rsidRPr="0014753C" w:rsidRDefault="00FE2ED1" w:rsidP="004539A8">
      <w:pPr>
        <w:pStyle w:val="Heading1"/>
        <w:ind w:left="0" w:firstLine="0"/>
        <w:rPr>
          <w:sz w:val="28"/>
          <w:szCs w:val="28"/>
        </w:rPr>
      </w:pPr>
      <w:r w:rsidRPr="0014753C">
        <w:rPr>
          <w:sz w:val="28"/>
          <w:szCs w:val="28"/>
        </w:rPr>
        <w:t>Уведомление</w:t>
      </w:r>
    </w:p>
    <w:p w:rsidR="00FE2ED1" w:rsidRPr="0014753C" w:rsidRDefault="00FE2ED1" w:rsidP="004539A8">
      <w:pPr>
        <w:pStyle w:val="Heading1"/>
        <w:ind w:left="0" w:firstLine="0"/>
        <w:rPr>
          <w:sz w:val="28"/>
          <w:szCs w:val="28"/>
        </w:rPr>
      </w:pPr>
      <w:r w:rsidRPr="00752A24">
        <w:rPr>
          <w:sz w:val="28"/>
          <w:szCs w:val="28"/>
        </w:rPr>
        <w:t>об отказе в предоставлении</w:t>
      </w:r>
    </w:p>
    <w:p w:rsidR="00FE2ED1" w:rsidRPr="0014753C" w:rsidRDefault="00FE2ED1" w:rsidP="004539A8">
      <w:pPr>
        <w:pStyle w:val="Heading1"/>
        <w:ind w:left="0" w:firstLine="0"/>
        <w:rPr>
          <w:sz w:val="28"/>
          <w:szCs w:val="28"/>
        </w:rPr>
      </w:pPr>
      <w:r w:rsidRPr="0014753C">
        <w:rPr>
          <w:sz w:val="28"/>
          <w:szCs w:val="28"/>
        </w:rPr>
        <w:t>государственной услуги</w:t>
      </w:r>
    </w:p>
    <w:p w:rsidR="00FE2ED1" w:rsidRPr="0014753C" w:rsidRDefault="00FE2ED1" w:rsidP="004539A8"/>
    <w:p w:rsidR="00FE2ED1" w:rsidRPr="0014753C" w:rsidRDefault="00FE2ED1" w:rsidP="004539A8"/>
    <w:p w:rsidR="00FE2ED1" w:rsidRPr="0014753C" w:rsidRDefault="00FE2ED1" w:rsidP="004539A8">
      <w:pPr>
        <w:ind w:firstLine="567"/>
        <w:jc w:val="both"/>
      </w:pPr>
      <w:r w:rsidRPr="0014753C">
        <w:t xml:space="preserve">В ходе предварительной проверки документов, представленных Вами на государственную экспертизу условий труда о </w:t>
      </w:r>
      <w:r w:rsidRPr="0014753C">
        <w:rPr>
          <w:lang w:eastAsia="zh-CN"/>
        </w:rPr>
        <w:t>качестве проведения специальной оценки условий труда</w:t>
      </w:r>
      <w:r w:rsidRPr="0014753C">
        <w:t>, выявлены следующие недостатки и несоответствия установленным требованиям:</w:t>
      </w:r>
    </w:p>
    <w:p w:rsidR="00FE2ED1" w:rsidRPr="0014753C" w:rsidRDefault="00FE2ED1" w:rsidP="004539A8">
      <w:pPr>
        <w:ind w:firstLine="567"/>
        <w:jc w:val="both"/>
      </w:pPr>
      <w:r w:rsidRPr="0014753C">
        <w:t>1. _________________________________________________________________________</w:t>
      </w:r>
    </w:p>
    <w:p w:rsidR="00FE2ED1" w:rsidRPr="0014753C" w:rsidRDefault="00FE2ED1" w:rsidP="004539A8">
      <w:pPr>
        <w:ind w:firstLine="567"/>
        <w:jc w:val="both"/>
      </w:pPr>
      <w:r w:rsidRPr="0014753C">
        <w:t>2. _________________________________________________________________________</w:t>
      </w:r>
    </w:p>
    <w:p w:rsidR="00FE2ED1" w:rsidRPr="0014753C" w:rsidRDefault="00FE2ED1" w:rsidP="004539A8">
      <w:pPr>
        <w:ind w:firstLine="567"/>
        <w:jc w:val="both"/>
      </w:pPr>
      <w:r w:rsidRPr="0014753C">
        <w:t>3. _________________________________________________________________________</w:t>
      </w:r>
    </w:p>
    <w:p w:rsidR="00FE2ED1" w:rsidRPr="0014753C" w:rsidRDefault="00FE2ED1" w:rsidP="004539A8">
      <w:pPr>
        <w:ind w:firstLine="567"/>
        <w:jc w:val="both"/>
      </w:pPr>
      <w:r w:rsidRPr="0014753C">
        <w:t>Для проведения экспертизы необходимо представить в Государственный комитет Республики Мордовия по труду и занятости населения дополнительную информацию, а именно: ________________________________________________________________________</w:t>
      </w:r>
    </w:p>
    <w:p w:rsidR="00FE2ED1" w:rsidRPr="0014753C" w:rsidRDefault="00FE2ED1" w:rsidP="004539A8">
      <w:pPr>
        <w:jc w:val="both"/>
      </w:pPr>
      <w:r w:rsidRPr="0014753C">
        <w:t>_______________________________________________________________________________,</w:t>
      </w:r>
    </w:p>
    <w:p w:rsidR="00FE2ED1" w:rsidRPr="0014753C" w:rsidRDefault="00FE2ED1" w:rsidP="004539A8">
      <w:pPr>
        <w:ind w:firstLine="567"/>
        <w:jc w:val="both"/>
      </w:pPr>
      <w:r w:rsidRPr="0014753C">
        <w:t>а также (при необходимости) провести измерения и оценки следующих факторов производственной среды: _________________________________________________________</w:t>
      </w:r>
    </w:p>
    <w:p w:rsidR="00FE2ED1" w:rsidRPr="0014753C" w:rsidRDefault="00FE2ED1" w:rsidP="004539A8">
      <w:pPr>
        <w:jc w:val="both"/>
      </w:pPr>
      <w:r w:rsidRPr="0014753C">
        <w:t>_______________________________________________________________________________.</w:t>
      </w:r>
    </w:p>
    <w:p w:rsidR="00FE2ED1" w:rsidRPr="0014753C" w:rsidRDefault="00FE2ED1" w:rsidP="004539A8">
      <w:pPr>
        <w:ind w:firstLine="567"/>
        <w:jc w:val="both"/>
      </w:pPr>
      <w:r w:rsidRPr="0014753C">
        <w:t>Проведение указанных измерений и оценок поручено (в рамках государственного задания) аккредитованной в установленном порядке измерительной лаборатории _________</w:t>
      </w:r>
    </w:p>
    <w:p w:rsidR="00FE2ED1" w:rsidRPr="0014753C" w:rsidRDefault="00FE2ED1" w:rsidP="004539A8">
      <w:pPr>
        <w:jc w:val="both"/>
      </w:pPr>
      <w:r w:rsidRPr="0014753C">
        <w:t>_______________________________________________________________________________.</w:t>
      </w:r>
    </w:p>
    <w:p w:rsidR="00FE2ED1" w:rsidRPr="0014753C" w:rsidRDefault="00FE2ED1" w:rsidP="004539A8">
      <w:pPr>
        <w:ind w:firstLine="567"/>
        <w:jc w:val="both"/>
      </w:pPr>
      <w:r w:rsidRPr="0014753C">
        <w:t>Просим обеспечить возможность проведения специалистами данной лаборатории необходимых измерений и оценок.</w:t>
      </w:r>
    </w:p>
    <w:p w:rsidR="00FE2ED1" w:rsidRPr="0014753C" w:rsidRDefault="00FE2ED1" w:rsidP="004539A8">
      <w:pPr>
        <w:ind w:firstLine="567"/>
        <w:jc w:val="both"/>
      </w:pPr>
      <w:r w:rsidRPr="0014753C">
        <w:t>Указанные документы следует представить в срок до ____________________________.</w:t>
      </w:r>
    </w:p>
    <w:p w:rsidR="00FE2ED1" w:rsidRPr="0014753C" w:rsidRDefault="00FE2ED1" w:rsidP="004539A8">
      <w:pPr>
        <w:ind w:firstLine="567"/>
        <w:jc w:val="both"/>
      </w:pPr>
      <w:r w:rsidRPr="0014753C">
        <w:t>Срок проведения экспертизы приостанавливается до предоставления дополнительной информации.</w:t>
      </w:r>
    </w:p>
    <w:p w:rsidR="00FE2ED1" w:rsidRPr="0014753C" w:rsidRDefault="00FE2ED1" w:rsidP="004539A8">
      <w:pPr>
        <w:ind w:firstLine="567"/>
        <w:jc w:val="both"/>
      </w:pPr>
      <w:r w:rsidRPr="0014753C">
        <w:t>В случае устранения выявленных недостатков в течение указанного периода исчисление срока проведения экспертизы продолжается с момента регистрации дополнительно представленной документации.</w:t>
      </w:r>
    </w:p>
    <w:p w:rsidR="00FE2ED1" w:rsidRPr="0014753C" w:rsidRDefault="00FE2ED1" w:rsidP="004539A8">
      <w:pPr>
        <w:ind w:firstLine="567"/>
        <w:jc w:val="both"/>
      </w:pPr>
      <w:r w:rsidRPr="0014753C">
        <w:t>В случае неустранения выявленных недостатков в указанный срок Вам будет направлено уведомление об отказе в проведении экспертизы и будут возвращены представленные документы.</w:t>
      </w:r>
    </w:p>
    <w:p w:rsidR="00FE2ED1" w:rsidRPr="0014753C" w:rsidRDefault="00FE2ED1" w:rsidP="004539A8">
      <w:pPr>
        <w:ind w:firstLine="567"/>
        <w:jc w:val="both"/>
      </w:pPr>
    </w:p>
    <w:p w:rsidR="00FE2ED1" w:rsidRPr="0014753C" w:rsidRDefault="00FE2ED1" w:rsidP="004539A8">
      <w:r w:rsidRPr="0014753C">
        <w:t>Председатель (заместитель председателя) ________                              __________________</w:t>
      </w:r>
    </w:p>
    <w:p w:rsidR="00FE2ED1" w:rsidRPr="0014753C" w:rsidRDefault="00FE2ED1" w:rsidP="004539A8">
      <w:r w:rsidRPr="0014753C">
        <w:rPr>
          <w:sz w:val="20"/>
          <w:szCs w:val="20"/>
        </w:rPr>
        <w:t xml:space="preserve">                                                                                        (подпись)                                                    (Ф.И.О.)                 </w:t>
      </w:r>
      <w:r w:rsidRPr="0014753C">
        <w:rPr>
          <w:sz w:val="28"/>
          <w:szCs w:val="28"/>
        </w:rPr>
        <w:t>».</w:t>
      </w:r>
    </w:p>
    <w:p w:rsidR="00FE2ED1" w:rsidRPr="0014753C" w:rsidRDefault="00FE2ED1" w:rsidP="00D07A03">
      <w:pPr>
        <w:ind w:left="360"/>
        <w:jc w:val="both"/>
        <w:rPr>
          <w:sz w:val="28"/>
          <w:szCs w:val="28"/>
        </w:rPr>
        <w:sectPr w:rsidR="00FE2ED1" w:rsidRPr="0014753C" w:rsidSect="00AD6A6A">
          <w:type w:val="continuous"/>
          <w:pgSz w:w="11906" w:h="16838"/>
          <w:pgMar w:top="567" w:right="567" w:bottom="284" w:left="1701" w:header="709" w:footer="709" w:gutter="0"/>
          <w:cols w:space="708"/>
          <w:titlePg/>
          <w:docGrid w:linePitch="360"/>
        </w:sectPr>
      </w:pPr>
    </w:p>
    <w:p w:rsidR="00FE2ED1" w:rsidRPr="0014753C" w:rsidRDefault="00FE2ED1" w:rsidP="00D07A03">
      <w:pPr>
        <w:ind w:left="360"/>
        <w:jc w:val="both"/>
        <w:rPr>
          <w:sz w:val="28"/>
          <w:szCs w:val="28"/>
        </w:rPr>
      </w:pPr>
    </w:p>
    <w:p w:rsidR="00FE2ED1" w:rsidRPr="0014753C" w:rsidRDefault="00FE2ED1" w:rsidP="003A06CF">
      <w:pPr>
        <w:ind w:firstLine="540"/>
        <w:jc w:val="both"/>
        <w:rPr>
          <w:sz w:val="28"/>
          <w:szCs w:val="28"/>
        </w:rPr>
      </w:pPr>
      <w:r w:rsidRPr="0014753C">
        <w:rPr>
          <w:sz w:val="28"/>
          <w:szCs w:val="28"/>
        </w:rPr>
        <w:t>2. Настоящий приказ вступает в силу со дня его официального опубликования.</w:t>
      </w:r>
    </w:p>
    <w:p w:rsidR="00FE2ED1" w:rsidRPr="0014753C" w:rsidRDefault="00FE2ED1" w:rsidP="003A06CF">
      <w:pPr>
        <w:jc w:val="both"/>
        <w:rPr>
          <w:sz w:val="28"/>
          <w:szCs w:val="28"/>
        </w:rPr>
      </w:pPr>
    </w:p>
    <w:p w:rsidR="00FE2ED1" w:rsidRPr="0014753C" w:rsidRDefault="00FE2ED1" w:rsidP="00C466E8">
      <w:pPr>
        <w:jc w:val="center"/>
        <w:rPr>
          <w:b/>
          <w:bCs/>
          <w:sz w:val="28"/>
          <w:szCs w:val="28"/>
        </w:rPr>
      </w:pPr>
    </w:p>
    <w:p w:rsidR="00FE2ED1" w:rsidRPr="0014753C" w:rsidRDefault="00FE2ED1" w:rsidP="00C466E8">
      <w:pPr>
        <w:jc w:val="center"/>
        <w:rPr>
          <w:b/>
          <w:bCs/>
          <w:sz w:val="28"/>
          <w:szCs w:val="28"/>
        </w:rPr>
      </w:pPr>
    </w:p>
    <w:p w:rsidR="00FE2ED1" w:rsidRDefault="00FE2ED1" w:rsidP="00C466E8">
      <w:pPr>
        <w:jc w:val="center"/>
        <w:rPr>
          <w:sz w:val="28"/>
          <w:szCs w:val="28"/>
        </w:rPr>
      </w:pPr>
      <w:r w:rsidRPr="0014753C">
        <w:rPr>
          <w:b/>
          <w:bCs/>
          <w:sz w:val="28"/>
          <w:szCs w:val="28"/>
        </w:rPr>
        <w:t>Председатель</w:t>
      </w:r>
      <w:r w:rsidRPr="0014753C">
        <w:rPr>
          <w:b/>
          <w:bCs/>
          <w:sz w:val="28"/>
          <w:szCs w:val="28"/>
        </w:rPr>
        <w:tab/>
      </w:r>
      <w:r w:rsidRPr="0014753C">
        <w:rPr>
          <w:b/>
          <w:bCs/>
          <w:sz w:val="28"/>
          <w:szCs w:val="28"/>
        </w:rPr>
        <w:tab/>
      </w:r>
      <w:r w:rsidRPr="0014753C">
        <w:rPr>
          <w:b/>
          <w:bCs/>
          <w:sz w:val="28"/>
          <w:szCs w:val="28"/>
        </w:rPr>
        <w:tab/>
      </w:r>
      <w:r w:rsidRPr="0014753C">
        <w:rPr>
          <w:b/>
          <w:bCs/>
          <w:sz w:val="28"/>
          <w:szCs w:val="28"/>
        </w:rPr>
        <w:tab/>
      </w:r>
      <w:r w:rsidRPr="0014753C">
        <w:rPr>
          <w:b/>
          <w:bCs/>
          <w:sz w:val="28"/>
          <w:szCs w:val="28"/>
        </w:rPr>
        <w:tab/>
      </w:r>
      <w:r w:rsidRPr="0014753C">
        <w:rPr>
          <w:b/>
          <w:bCs/>
          <w:sz w:val="28"/>
          <w:szCs w:val="28"/>
        </w:rPr>
        <w:tab/>
      </w:r>
      <w:r w:rsidRPr="0014753C">
        <w:rPr>
          <w:b/>
          <w:bCs/>
          <w:sz w:val="28"/>
          <w:szCs w:val="28"/>
        </w:rPr>
        <w:tab/>
      </w:r>
      <w:r w:rsidRPr="0014753C">
        <w:rPr>
          <w:b/>
          <w:bCs/>
          <w:sz w:val="28"/>
          <w:szCs w:val="28"/>
        </w:rPr>
        <w:tab/>
        <w:t>Д.М. Борисов</w:t>
      </w:r>
    </w:p>
    <w:sectPr w:rsidR="00FE2ED1" w:rsidSect="00276B35">
      <w:type w:val="continuous"/>
      <w:pgSz w:w="11906" w:h="16838"/>
      <w:pgMar w:top="567" w:right="567" w:bottom="72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D1" w:rsidRDefault="00FE2ED1">
      <w:r>
        <w:separator/>
      </w:r>
    </w:p>
  </w:endnote>
  <w:endnote w:type="continuationSeparator" w:id="1">
    <w:p w:rsidR="00FE2ED1" w:rsidRDefault="00FE2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D1" w:rsidRDefault="00FE2ED1" w:rsidP="009864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D1" w:rsidRDefault="00FE2ED1">
      <w:r>
        <w:separator/>
      </w:r>
    </w:p>
  </w:footnote>
  <w:footnote w:type="continuationSeparator" w:id="1">
    <w:p w:rsidR="00FE2ED1" w:rsidRDefault="00FE2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1406DC"/>
    <w:multiLevelType w:val="hybridMultilevel"/>
    <w:tmpl w:val="2C94939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DA541F9"/>
    <w:multiLevelType w:val="hybridMultilevel"/>
    <w:tmpl w:val="ACA83900"/>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3A3536"/>
    <w:multiLevelType w:val="hybridMultilevel"/>
    <w:tmpl w:val="A81814D2"/>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726B13"/>
    <w:multiLevelType w:val="hybridMultilevel"/>
    <w:tmpl w:val="EE48EC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7AE3BE0"/>
    <w:multiLevelType w:val="multilevel"/>
    <w:tmpl w:val="EE48EC0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EED4B09"/>
    <w:multiLevelType w:val="hybridMultilevel"/>
    <w:tmpl w:val="1F74E650"/>
    <w:lvl w:ilvl="0" w:tplc="40F2D70A">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
    <w:nsid w:val="42AD310C"/>
    <w:multiLevelType w:val="hybridMultilevel"/>
    <w:tmpl w:val="BA90D0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5191788"/>
    <w:multiLevelType w:val="hybridMultilevel"/>
    <w:tmpl w:val="EE48EC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CB14DE5"/>
    <w:multiLevelType w:val="hybridMultilevel"/>
    <w:tmpl w:val="F2347DF0"/>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2F766C4"/>
    <w:multiLevelType w:val="hybridMultilevel"/>
    <w:tmpl w:val="D60E627A"/>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6923399"/>
    <w:multiLevelType w:val="hybridMultilevel"/>
    <w:tmpl w:val="6A7C84F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5"/>
  </w:num>
  <w:num w:numId="3">
    <w:abstractNumId w:val="7"/>
  </w:num>
  <w:num w:numId="4">
    <w:abstractNumId w:val="11"/>
  </w:num>
  <w:num w:numId="5">
    <w:abstractNumId w:val="0"/>
  </w:num>
  <w:num w:numId="6">
    <w:abstractNumId w:val="4"/>
  </w:num>
  <w:num w:numId="7">
    <w:abstractNumId w:val="3"/>
  </w:num>
  <w:num w:numId="8">
    <w:abstractNumId w:val="10"/>
  </w:num>
  <w:num w:numId="9">
    <w:abstractNumId w:val="2"/>
  </w:num>
  <w:num w:numId="10">
    <w:abstractNumId w:val="9"/>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FF8"/>
    <w:rsid w:val="000068C3"/>
    <w:rsid w:val="000157EA"/>
    <w:rsid w:val="000164C8"/>
    <w:rsid w:val="00044C4D"/>
    <w:rsid w:val="00056400"/>
    <w:rsid w:val="00064818"/>
    <w:rsid w:val="00067828"/>
    <w:rsid w:val="00072CFC"/>
    <w:rsid w:val="000732A8"/>
    <w:rsid w:val="00083B07"/>
    <w:rsid w:val="00086C28"/>
    <w:rsid w:val="000920DB"/>
    <w:rsid w:val="0009244E"/>
    <w:rsid w:val="000A14D8"/>
    <w:rsid w:val="000A49D1"/>
    <w:rsid w:val="000B19DD"/>
    <w:rsid w:val="000D1810"/>
    <w:rsid w:val="000F3D03"/>
    <w:rsid w:val="000F4AF5"/>
    <w:rsid w:val="000F657A"/>
    <w:rsid w:val="000F7516"/>
    <w:rsid w:val="001011F0"/>
    <w:rsid w:val="001063F8"/>
    <w:rsid w:val="0011006B"/>
    <w:rsid w:val="00112F49"/>
    <w:rsid w:val="00116CDB"/>
    <w:rsid w:val="001176F6"/>
    <w:rsid w:val="00126A5B"/>
    <w:rsid w:val="00141363"/>
    <w:rsid w:val="0014753C"/>
    <w:rsid w:val="00150E06"/>
    <w:rsid w:val="001661FE"/>
    <w:rsid w:val="00167B86"/>
    <w:rsid w:val="00171FCE"/>
    <w:rsid w:val="00177C66"/>
    <w:rsid w:val="00180DCC"/>
    <w:rsid w:val="00186AF5"/>
    <w:rsid w:val="00193BB4"/>
    <w:rsid w:val="001A4281"/>
    <w:rsid w:val="001B2621"/>
    <w:rsid w:val="001B631E"/>
    <w:rsid w:val="001B7198"/>
    <w:rsid w:val="001C4338"/>
    <w:rsid w:val="001C4C27"/>
    <w:rsid w:val="001D2B15"/>
    <w:rsid w:val="001D4662"/>
    <w:rsid w:val="001E2EBD"/>
    <w:rsid w:val="001E4011"/>
    <w:rsid w:val="001E41C9"/>
    <w:rsid w:val="001F1C6D"/>
    <w:rsid w:val="001F4682"/>
    <w:rsid w:val="001F65B6"/>
    <w:rsid w:val="00210694"/>
    <w:rsid w:val="002201CC"/>
    <w:rsid w:val="00224CDE"/>
    <w:rsid w:val="00224E63"/>
    <w:rsid w:val="0023610A"/>
    <w:rsid w:val="002364FF"/>
    <w:rsid w:val="00237C39"/>
    <w:rsid w:val="00241FE3"/>
    <w:rsid w:val="002453E0"/>
    <w:rsid w:val="00245DAC"/>
    <w:rsid w:val="00261860"/>
    <w:rsid w:val="0027625E"/>
    <w:rsid w:val="00276B35"/>
    <w:rsid w:val="00285CB6"/>
    <w:rsid w:val="0029022D"/>
    <w:rsid w:val="00290708"/>
    <w:rsid w:val="002B0F41"/>
    <w:rsid w:val="002B3F05"/>
    <w:rsid w:val="002B6A8C"/>
    <w:rsid w:val="002C18EE"/>
    <w:rsid w:val="002C4D68"/>
    <w:rsid w:val="002C4F5A"/>
    <w:rsid w:val="002D2349"/>
    <w:rsid w:val="002E31B3"/>
    <w:rsid w:val="002E64C9"/>
    <w:rsid w:val="002F44C9"/>
    <w:rsid w:val="00302C99"/>
    <w:rsid w:val="0030410D"/>
    <w:rsid w:val="00305E49"/>
    <w:rsid w:val="003273BF"/>
    <w:rsid w:val="00330098"/>
    <w:rsid w:val="003316FE"/>
    <w:rsid w:val="003349B3"/>
    <w:rsid w:val="003357BA"/>
    <w:rsid w:val="003416A9"/>
    <w:rsid w:val="00352A7D"/>
    <w:rsid w:val="003662FD"/>
    <w:rsid w:val="00372967"/>
    <w:rsid w:val="003759EB"/>
    <w:rsid w:val="003770CD"/>
    <w:rsid w:val="00380512"/>
    <w:rsid w:val="00381386"/>
    <w:rsid w:val="003928EA"/>
    <w:rsid w:val="00395385"/>
    <w:rsid w:val="003A06CF"/>
    <w:rsid w:val="003A1790"/>
    <w:rsid w:val="003A5D13"/>
    <w:rsid w:val="003A6009"/>
    <w:rsid w:val="003C6333"/>
    <w:rsid w:val="003D4826"/>
    <w:rsid w:val="003D6E21"/>
    <w:rsid w:val="003E5504"/>
    <w:rsid w:val="003E5A5F"/>
    <w:rsid w:val="003F6BC2"/>
    <w:rsid w:val="0040404C"/>
    <w:rsid w:val="00404B65"/>
    <w:rsid w:val="004108E1"/>
    <w:rsid w:val="0041384B"/>
    <w:rsid w:val="00416866"/>
    <w:rsid w:val="00417197"/>
    <w:rsid w:val="00420175"/>
    <w:rsid w:val="00423467"/>
    <w:rsid w:val="004262FB"/>
    <w:rsid w:val="0044093F"/>
    <w:rsid w:val="00450C4D"/>
    <w:rsid w:val="004539A8"/>
    <w:rsid w:val="0045652E"/>
    <w:rsid w:val="00460984"/>
    <w:rsid w:val="00466B24"/>
    <w:rsid w:val="00477026"/>
    <w:rsid w:val="00477154"/>
    <w:rsid w:val="0048039E"/>
    <w:rsid w:val="00487967"/>
    <w:rsid w:val="004930A8"/>
    <w:rsid w:val="004937BE"/>
    <w:rsid w:val="00494FC0"/>
    <w:rsid w:val="00495C80"/>
    <w:rsid w:val="004A4726"/>
    <w:rsid w:val="004B4E2B"/>
    <w:rsid w:val="004B56EC"/>
    <w:rsid w:val="004B6E5B"/>
    <w:rsid w:val="004B6ED1"/>
    <w:rsid w:val="004B74D5"/>
    <w:rsid w:val="004B76CF"/>
    <w:rsid w:val="004C254A"/>
    <w:rsid w:val="004C3E04"/>
    <w:rsid w:val="004C4FCC"/>
    <w:rsid w:val="004C50DA"/>
    <w:rsid w:val="004C6B70"/>
    <w:rsid w:val="004D55E5"/>
    <w:rsid w:val="004D603A"/>
    <w:rsid w:val="004E420E"/>
    <w:rsid w:val="004F0A33"/>
    <w:rsid w:val="004F43F6"/>
    <w:rsid w:val="00506A07"/>
    <w:rsid w:val="005119D7"/>
    <w:rsid w:val="005165F1"/>
    <w:rsid w:val="00520D9D"/>
    <w:rsid w:val="005358C1"/>
    <w:rsid w:val="00536BFC"/>
    <w:rsid w:val="00543540"/>
    <w:rsid w:val="00545AA7"/>
    <w:rsid w:val="00552C84"/>
    <w:rsid w:val="0056332F"/>
    <w:rsid w:val="00566398"/>
    <w:rsid w:val="00572101"/>
    <w:rsid w:val="0057794B"/>
    <w:rsid w:val="005816F1"/>
    <w:rsid w:val="00584A8A"/>
    <w:rsid w:val="0058593E"/>
    <w:rsid w:val="005953C4"/>
    <w:rsid w:val="005A1728"/>
    <w:rsid w:val="005A26EF"/>
    <w:rsid w:val="005A527D"/>
    <w:rsid w:val="005A62CA"/>
    <w:rsid w:val="005A7B38"/>
    <w:rsid w:val="005B24F6"/>
    <w:rsid w:val="005B62A0"/>
    <w:rsid w:val="005C4109"/>
    <w:rsid w:val="005E331B"/>
    <w:rsid w:val="00611BD6"/>
    <w:rsid w:val="00612D9A"/>
    <w:rsid w:val="00616EDA"/>
    <w:rsid w:val="00627389"/>
    <w:rsid w:val="00632381"/>
    <w:rsid w:val="006349B0"/>
    <w:rsid w:val="006370E1"/>
    <w:rsid w:val="00643E6D"/>
    <w:rsid w:val="0064598A"/>
    <w:rsid w:val="00651A42"/>
    <w:rsid w:val="0065245C"/>
    <w:rsid w:val="00660214"/>
    <w:rsid w:val="0066102F"/>
    <w:rsid w:val="00693861"/>
    <w:rsid w:val="00697D23"/>
    <w:rsid w:val="006B1BB4"/>
    <w:rsid w:val="006B2EE3"/>
    <w:rsid w:val="006C4D80"/>
    <w:rsid w:val="006C5776"/>
    <w:rsid w:val="006C74C8"/>
    <w:rsid w:val="006D2295"/>
    <w:rsid w:val="006D7780"/>
    <w:rsid w:val="006E165B"/>
    <w:rsid w:val="006E5A1A"/>
    <w:rsid w:val="006E78F2"/>
    <w:rsid w:val="006F3393"/>
    <w:rsid w:val="006F5AB1"/>
    <w:rsid w:val="006F677C"/>
    <w:rsid w:val="0070194E"/>
    <w:rsid w:val="00705769"/>
    <w:rsid w:val="0070636D"/>
    <w:rsid w:val="007100BA"/>
    <w:rsid w:val="00712710"/>
    <w:rsid w:val="00712F18"/>
    <w:rsid w:val="00714340"/>
    <w:rsid w:val="00715C3D"/>
    <w:rsid w:val="00716BB6"/>
    <w:rsid w:val="0071701E"/>
    <w:rsid w:val="00717F9B"/>
    <w:rsid w:val="00746528"/>
    <w:rsid w:val="00750F52"/>
    <w:rsid w:val="00752A24"/>
    <w:rsid w:val="00753F69"/>
    <w:rsid w:val="00757A4B"/>
    <w:rsid w:val="00771FD4"/>
    <w:rsid w:val="00773CCF"/>
    <w:rsid w:val="007B07DA"/>
    <w:rsid w:val="007B1E11"/>
    <w:rsid w:val="007B30C0"/>
    <w:rsid w:val="007B3831"/>
    <w:rsid w:val="007B614A"/>
    <w:rsid w:val="007C00D2"/>
    <w:rsid w:val="007C0BA4"/>
    <w:rsid w:val="007C108D"/>
    <w:rsid w:val="007C6CBD"/>
    <w:rsid w:val="007D4907"/>
    <w:rsid w:val="007D724C"/>
    <w:rsid w:val="007E36C0"/>
    <w:rsid w:val="007E46DE"/>
    <w:rsid w:val="007E67DD"/>
    <w:rsid w:val="007F2F4D"/>
    <w:rsid w:val="007F36E2"/>
    <w:rsid w:val="007F4200"/>
    <w:rsid w:val="007F5C92"/>
    <w:rsid w:val="007F7EBF"/>
    <w:rsid w:val="00806CAB"/>
    <w:rsid w:val="0081627C"/>
    <w:rsid w:val="00834292"/>
    <w:rsid w:val="00834BE2"/>
    <w:rsid w:val="008406EC"/>
    <w:rsid w:val="0084351E"/>
    <w:rsid w:val="00845673"/>
    <w:rsid w:val="00846949"/>
    <w:rsid w:val="0085412B"/>
    <w:rsid w:val="00856EA4"/>
    <w:rsid w:val="008578A6"/>
    <w:rsid w:val="00877DBF"/>
    <w:rsid w:val="00881B85"/>
    <w:rsid w:val="00886D3C"/>
    <w:rsid w:val="008A07DE"/>
    <w:rsid w:val="008A3E87"/>
    <w:rsid w:val="008A67A0"/>
    <w:rsid w:val="008B0AA5"/>
    <w:rsid w:val="008B419F"/>
    <w:rsid w:val="008C171C"/>
    <w:rsid w:val="008E292F"/>
    <w:rsid w:val="008E6EBB"/>
    <w:rsid w:val="008F3820"/>
    <w:rsid w:val="008F5835"/>
    <w:rsid w:val="00901ED0"/>
    <w:rsid w:val="009109D1"/>
    <w:rsid w:val="0092347A"/>
    <w:rsid w:val="0092597B"/>
    <w:rsid w:val="0093156F"/>
    <w:rsid w:val="00937A5B"/>
    <w:rsid w:val="0094075B"/>
    <w:rsid w:val="00942A15"/>
    <w:rsid w:val="00946A9F"/>
    <w:rsid w:val="00947852"/>
    <w:rsid w:val="009567C7"/>
    <w:rsid w:val="00963DA4"/>
    <w:rsid w:val="00966309"/>
    <w:rsid w:val="0097198E"/>
    <w:rsid w:val="00973B8D"/>
    <w:rsid w:val="0097773C"/>
    <w:rsid w:val="00977CA1"/>
    <w:rsid w:val="0098617F"/>
    <w:rsid w:val="0098641A"/>
    <w:rsid w:val="00987D9F"/>
    <w:rsid w:val="00992DFA"/>
    <w:rsid w:val="00994016"/>
    <w:rsid w:val="009A1097"/>
    <w:rsid w:val="009A36EB"/>
    <w:rsid w:val="009A5E2C"/>
    <w:rsid w:val="009B3EF9"/>
    <w:rsid w:val="009B6DDD"/>
    <w:rsid w:val="009C1247"/>
    <w:rsid w:val="009C1DB0"/>
    <w:rsid w:val="009C1DEF"/>
    <w:rsid w:val="009C5987"/>
    <w:rsid w:val="009D411A"/>
    <w:rsid w:val="009D47F1"/>
    <w:rsid w:val="009E2575"/>
    <w:rsid w:val="009E2BA4"/>
    <w:rsid w:val="009E4FF1"/>
    <w:rsid w:val="009F14C2"/>
    <w:rsid w:val="00A03500"/>
    <w:rsid w:val="00A06DAC"/>
    <w:rsid w:val="00A13251"/>
    <w:rsid w:val="00A23CEA"/>
    <w:rsid w:val="00A2439E"/>
    <w:rsid w:val="00A30659"/>
    <w:rsid w:val="00A326F8"/>
    <w:rsid w:val="00A345CD"/>
    <w:rsid w:val="00A410A1"/>
    <w:rsid w:val="00A446C7"/>
    <w:rsid w:val="00A46386"/>
    <w:rsid w:val="00A61BB4"/>
    <w:rsid w:val="00A654ED"/>
    <w:rsid w:val="00A660B8"/>
    <w:rsid w:val="00A74DA1"/>
    <w:rsid w:val="00A779CF"/>
    <w:rsid w:val="00A80184"/>
    <w:rsid w:val="00A83F8F"/>
    <w:rsid w:val="00A846EE"/>
    <w:rsid w:val="00A84804"/>
    <w:rsid w:val="00A91D08"/>
    <w:rsid w:val="00A93782"/>
    <w:rsid w:val="00AA596D"/>
    <w:rsid w:val="00AC11E8"/>
    <w:rsid w:val="00AD092F"/>
    <w:rsid w:val="00AD1734"/>
    <w:rsid w:val="00AD46AA"/>
    <w:rsid w:val="00AD5237"/>
    <w:rsid w:val="00AD6A6A"/>
    <w:rsid w:val="00AE10FE"/>
    <w:rsid w:val="00AF2E3F"/>
    <w:rsid w:val="00AF5267"/>
    <w:rsid w:val="00AF573A"/>
    <w:rsid w:val="00B0536A"/>
    <w:rsid w:val="00B07459"/>
    <w:rsid w:val="00B106EE"/>
    <w:rsid w:val="00B1273B"/>
    <w:rsid w:val="00B16C9E"/>
    <w:rsid w:val="00B24582"/>
    <w:rsid w:val="00B3143C"/>
    <w:rsid w:val="00B3395C"/>
    <w:rsid w:val="00B34F80"/>
    <w:rsid w:val="00B35530"/>
    <w:rsid w:val="00B42A16"/>
    <w:rsid w:val="00B42D2A"/>
    <w:rsid w:val="00B44A6C"/>
    <w:rsid w:val="00B51D52"/>
    <w:rsid w:val="00B52335"/>
    <w:rsid w:val="00B524C3"/>
    <w:rsid w:val="00B54A8D"/>
    <w:rsid w:val="00B57408"/>
    <w:rsid w:val="00B66303"/>
    <w:rsid w:val="00B6656F"/>
    <w:rsid w:val="00B679A6"/>
    <w:rsid w:val="00B705A0"/>
    <w:rsid w:val="00B81596"/>
    <w:rsid w:val="00B86BE5"/>
    <w:rsid w:val="00B87080"/>
    <w:rsid w:val="00B873F2"/>
    <w:rsid w:val="00BD0E31"/>
    <w:rsid w:val="00BE73EC"/>
    <w:rsid w:val="00BF1400"/>
    <w:rsid w:val="00BF2567"/>
    <w:rsid w:val="00BF662F"/>
    <w:rsid w:val="00BF6F91"/>
    <w:rsid w:val="00C078BC"/>
    <w:rsid w:val="00C1036E"/>
    <w:rsid w:val="00C114FF"/>
    <w:rsid w:val="00C14D4D"/>
    <w:rsid w:val="00C158BB"/>
    <w:rsid w:val="00C165C9"/>
    <w:rsid w:val="00C26FF8"/>
    <w:rsid w:val="00C359B0"/>
    <w:rsid w:val="00C41E50"/>
    <w:rsid w:val="00C466E8"/>
    <w:rsid w:val="00C47CCA"/>
    <w:rsid w:val="00C60957"/>
    <w:rsid w:val="00C67E42"/>
    <w:rsid w:val="00C70728"/>
    <w:rsid w:val="00C716E1"/>
    <w:rsid w:val="00C72769"/>
    <w:rsid w:val="00C73BB7"/>
    <w:rsid w:val="00C7749D"/>
    <w:rsid w:val="00C844E8"/>
    <w:rsid w:val="00C87295"/>
    <w:rsid w:val="00C875A1"/>
    <w:rsid w:val="00CA0141"/>
    <w:rsid w:val="00CA0FBF"/>
    <w:rsid w:val="00CA2BDA"/>
    <w:rsid w:val="00CA319C"/>
    <w:rsid w:val="00CB09DE"/>
    <w:rsid w:val="00CB12A1"/>
    <w:rsid w:val="00CB648C"/>
    <w:rsid w:val="00CC00A4"/>
    <w:rsid w:val="00CC5B14"/>
    <w:rsid w:val="00CD11F6"/>
    <w:rsid w:val="00CD13E6"/>
    <w:rsid w:val="00CD7EA9"/>
    <w:rsid w:val="00CE0167"/>
    <w:rsid w:val="00CE5A90"/>
    <w:rsid w:val="00CF0868"/>
    <w:rsid w:val="00CF0EA9"/>
    <w:rsid w:val="00D05BE9"/>
    <w:rsid w:val="00D07A03"/>
    <w:rsid w:val="00D17883"/>
    <w:rsid w:val="00D20B93"/>
    <w:rsid w:val="00D23280"/>
    <w:rsid w:val="00D267EE"/>
    <w:rsid w:val="00D3086A"/>
    <w:rsid w:val="00D32146"/>
    <w:rsid w:val="00D3290B"/>
    <w:rsid w:val="00D44929"/>
    <w:rsid w:val="00D462D6"/>
    <w:rsid w:val="00D56CA3"/>
    <w:rsid w:val="00D56F51"/>
    <w:rsid w:val="00D6080E"/>
    <w:rsid w:val="00D67D29"/>
    <w:rsid w:val="00D764E4"/>
    <w:rsid w:val="00D81EC9"/>
    <w:rsid w:val="00D84DA1"/>
    <w:rsid w:val="00D8684F"/>
    <w:rsid w:val="00D90747"/>
    <w:rsid w:val="00DA61A3"/>
    <w:rsid w:val="00DB5A97"/>
    <w:rsid w:val="00DC759D"/>
    <w:rsid w:val="00DC79C0"/>
    <w:rsid w:val="00DF0A86"/>
    <w:rsid w:val="00E06695"/>
    <w:rsid w:val="00E208E6"/>
    <w:rsid w:val="00E22078"/>
    <w:rsid w:val="00E26D2E"/>
    <w:rsid w:val="00E37DD4"/>
    <w:rsid w:val="00E41CF5"/>
    <w:rsid w:val="00E44801"/>
    <w:rsid w:val="00E51C9A"/>
    <w:rsid w:val="00E57776"/>
    <w:rsid w:val="00E603EC"/>
    <w:rsid w:val="00E64374"/>
    <w:rsid w:val="00E646F0"/>
    <w:rsid w:val="00E7294D"/>
    <w:rsid w:val="00E80DCF"/>
    <w:rsid w:val="00E82A9A"/>
    <w:rsid w:val="00E93EE9"/>
    <w:rsid w:val="00EB1145"/>
    <w:rsid w:val="00EC57F3"/>
    <w:rsid w:val="00ED16BB"/>
    <w:rsid w:val="00ED6324"/>
    <w:rsid w:val="00ED72C4"/>
    <w:rsid w:val="00EE65D6"/>
    <w:rsid w:val="00EE6C25"/>
    <w:rsid w:val="00F0020E"/>
    <w:rsid w:val="00F14268"/>
    <w:rsid w:val="00F169F6"/>
    <w:rsid w:val="00F17175"/>
    <w:rsid w:val="00F2175C"/>
    <w:rsid w:val="00F23BD2"/>
    <w:rsid w:val="00F3439D"/>
    <w:rsid w:val="00F35E90"/>
    <w:rsid w:val="00F37F99"/>
    <w:rsid w:val="00F41C00"/>
    <w:rsid w:val="00F47A52"/>
    <w:rsid w:val="00F5071F"/>
    <w:rsid w:val="00F50A79"/>
    <w:rsid w:val="00F57421"/>
    <w:rsid w:val="00F6007D"/>
    <w:rsid w:val="00F66196"/>
    <w:rsid w:val="00F666F9"/>
    <w:rsid w:val="00F71F60"/>
    <w:rsid w:val="00F760D0"/>
    <w:rsid w:val="00F76C89"/>
    <w:rsid w:val="00F811D5"/>
    <w:rsid w:val="00F82F04"/>
    <w:rsid w:val="00F906C4"/>
    <w:rsid w:val="00F92D70"/>
    <w:rsid w:val="00F94D47"/>
    <w:rsid w:val="00FA3203"/>
    <w:rsid w:val="00FA3683"/>
    <w:rsid w:val="00FB6C89"/>
    <w:rsid w:val="00FC2129"/>
    <w:rsid w:val="00FD3BC5"/>
    <w:rsid w:val="00FD4071"/>
    <w:rsid w:val="00FE18EC"/>
    <w:rsid w:val="00FE2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F8"/>
    <w:rPr>
      <w:sz w:val="24"/>
      <w:szCs w:val="24"/>
    </w:rPr>
  </w:style>
  <w:style w:type="paragraph" w:styleId="Heading1">
    <w:name w:val="heading 1"/>
    <w:basedOn w:val="Normal"/>
    <w:next w:val="Normal"/>
    <w:link w:val="Heading1Char"/>
    <w:uiPriority w:val="99"/>
    <w:qFormat/>
    <w:rsid w:val="0098641A"/>
    <w:pPr>
      <w:keepNext/>
      <w:suppressAutoHyphens/>
      <w:ind w:left="720" w:hanging="360"/>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616EDA"/>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5F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16EDA"/>
    <w:rPr>
      <w:rFonts w:ascii="Cambria" w:hAnsi="Cambria" w:cs="Cambria"/>
      <w:b/>
      <w:bCs/>
      <w:color w:val="4F81BD"/>
      <w:sz w:val="26"/>
      <w:szCs w:val="26"/>
    </w:rPr>
  </w:style>
  <w:style w:type="paragraph" w:customStyle="1" w:styleId="1">
    <w:name w:val="нормальный 1"/>
    <w:basedOn w:val="Normal"/>
    <w:uiPriority w:val="99"/>
    <w:rsid w:val="00C26FF8"/>
    <w:pPr>
      <w:overflowPunct w:val="0"/>
      <w:autoSpaceDE w:val="0"/>
      <w:autoSpaceDN w:val="0"/>
      <w:adjustRightInd w:val="0"/>
      <w:spacing w:after="120"/>
      <w:ind w:firstLine="709"/>
      <w:jc w:val="both"/>
      <w:textAlignment w:val="baseline"/>
    </w:pPr>
    <w:rPr>
      <w:rFonts w:ascii="Times New Roman CYR" w:hAnsi="Times New Roman CYR" w:cs="Times New Roman CYR"/>
      <w:sz w:val="26"/>
      <w:szCs w:val="26"/>
    </w:rPr>
  </w:style>
  <w:style w:type="paragraph" w:styleId="Footer">
    <w:name w:val="footer"/>
    <w:basedOn w:val="Normal"/>
    <w:link w:val="FooterChar"/>
    <w:uiPriority w:val="99"/>
    <w:rsid w:val="00C26FF8"/>
    <w:pPr>
      <w:tabs>
        <w:tab w:val="center" w:pos="4677"/>
        <w:tab w:val="right" w:pos="9355"/>
      </w:tabs>
    </w:pPr>
  </w:style>
  <w:style w:type="character" w:customStyle="1" w:styleId="FooterChar">
    <w:name w:val="Footer Char"/>
    <w:basedOn w:val="DefaultParagraphFont"/>
    <w:link w:val="Footer"/>
    <w:uiPriority w:val="99"/>
    <w:semiHidden/>
    <w:locked/>
    <w:rsid w:val="005165F1"/>
    <w:rPr>
      <w:rFonts w:cs="Times New Roman"/>
      <w:sz w:val="24"/>
      <w:szCs w:val="24"/>
    </w:rPr>
  </w:style>
  <w:style w:type="character" w:styleId="PageNumber">
    <w:name w:val="page number"/>
    <w:basedOn w:val="DefaultParagraphFont"/>
    <w:uiPriority w:val="99"/>
    <w:rsid w:val="00C26FF8"/>
    <w:rPr>
      <w:rFonts w:cs="Times New Roman"/>
    </w:rPr>
  </w:style>
  <w:style w:type="paragraph" w:styleId="Header">
    <w:name w:val="header"/>
    <w:basedOn w:val="Normal"/>
    <w:link w:val="HeaderChar"/>
    <w:uiPriority w:val="99"/>
    <w:rsid w:val="00C26FF8"/>
    <w:pPr>
      <w:tabs>
        <w:tab w:val="center" w:pos="4677"/>
        <w:tab w:val="right" w:pos="9355"/>
      </w:tabs>
    </w:pPr>
  </w:style>
  <w:style w:type="character" w:customStyle="1" w:styleId="HeaderChar">
    <w:name w:val="Header Char"/>
    <w:basedOn w:val="DefaultParagraphFont"/>
    <w:link w:val="Header"/>
    <w:uiPriority w:val="99"/>
    <w:semiHidden/>
    <w:locked/>
    <w:rsid w:val="005165F1"/>
    <w:rPr>
      <w:rFonts w:cs="Times New Roman"/>
      <w:sz w:val="24"/>
      <w:szCs w:val="24"/>
    </w:rPr>
  </w:style>
  <w:style w:type="character" w:customStyle="1" w:styleId="2">
    <w:name w:val="Основной шрифт абзаца2"/>
    <w:uiPriority w:val="99"/>
    <w:rsid w:val="0098641A"/>
  </w:style>
  <w:style w:type="character" w:customStyle="1" w:styleId="Absatz-Standardschriftart">
    <w:name w:val="Absatz-Standardschriftart"/>
    <w:uiPriority w:val="99"/>
    <w:rsid w:val="0098641A"/>
  </w:style>
  <w:style w:type="character" w:customStyle="1" w:styleId="WW-Absatz-Standardschriftart">
    <w:name w:val="WW-Absatz-Standardschriftart"/>
    <w:uiPriority w:val="99"/>
    <w:rsid w:val="0098641A"/>
  </w:style>
  <w:style w:type="character" w:customStyle="1" w:styleId="WW-Absatz-Standardschriftart1">
    <w:name w:val="WW-Absatz-Standardschriftart1"/>
    <w:uiPriority w:val="99"/>
    <w:rsid w:val="0098641A"/>
  </w:style>
  <w:style w:type="character" w:customStyle="1" w:styleId="WW-Absatz-Standardschriftart11">
    <w:name w:val="WW-Absatz-Standardschriftart11"/>
    <w:uiPriority w:val="99"/>
    <w:rsid w:val="0098641A"/>
  </w:style>
  <w:style w:type="character" w:customStyle="1" w:styleId="WW-Absatz-Standardschriftart111">
    <w:name w:val="WW-Absatz-Standardschriftart111"/>
    <w:uiPriority w:val="99"/>
    <w:rsid w:val="0098641A"/>
  </w:style>
  <w:style w:type="character" w:customStyle="1" w:styleId="10">
    <w:name w:val="Основной шрифт абзаца1"/>
    <w:uiPriority w:val="99"/>
    <w:rsid w:val="0098641A"/>
  </w:style>
  <w:style w:type="character" w:styleId="Hyperlink">
    <w:name w:val="Hyperlink"/>
    <w:basedOn w:val="DefaultParagraphFont"/>
    <w:uiPriority w:val="99"/>
    <w:rsid w:val="0098641A"/>
    <w:rPr>
      <w:rFonts w:cs="Times New Roman"/>
      <w:color w:val="0000FF"/>
      <w:u w:val="single"/>
    </w:rPr>
  </w:style>
  <w:style w:type="character" w:customStyle="1" w:styleId="a">
    <w:name w:val="Символ нумерации"/>
    <w:uiPriority w:val="99"/>
    <w:rsid w:val="0098641A"/>
  </w:style>
  <w:style w:type="paragraph" w:customStyle="1" w:styleId="a0">
    <w:name w:val="Заголовок"/>
    <w:basedOn w:val="Normal"/>
    <w:next w:val="BodyText"/>
    <w:uiPriority w:val="99"/>
    <w:rsid w:val="0098641A"/>
    <w:pPr>
      <w:keepNext/>
      <w:suppressAutoHyphens/>
      <w:spacing w:before="240" w:after="120"/>
    </w:pPr>
    <w:rPr>
      <w:rFonts w:ascii="Arial" w:hAnsi="Arial" w:cs="Arial"/>
      <w:sz w:val="28"/>
      <w:szCs w:val="28"/>
      <w:lang w:eastAsia="ar-SA"/>
    </w:rPr>
  </w:style>
  <w:style w:type="paragraph" w:styleId="BodyText">
    <w:name w:val="Body Text"/>
    <w:basedOn w:val="Normal"/>
    <w:link w:val="BodyTextChar"/>
    <w:uiPriority w:val="99"/>
    <w:rsid w:val="0098641A"/>
    <w:pPr>
      <w:suppressAutoHyphens/>
      <w:spacing w:after="120"/>
    </w:pPr>
  </w:style>
  <w:style w:type="character" w:customStyle="1" w:styleId="BodyTextChar">
    <w:name w:val="Body Text Char"/>
    <w:basedOn w:val="DefaultParagraphFont"/>
    <w:link w:val="BodyText"/>
    <w:uiPriority w:val="99"/>
    <w:semiHidden/>
    <w:locked/>
    <w:rsid w:val="005165F1"/>
    <w:rPr>
      <w:rFonts w:cs="Times New Roman"/>
      <w:sz w:val="24"/>
      <w:szCs w:val="24"/>
    </w:rPr>
  </w:style>
  <w:style w:type="paragraph" w:styleId="List">
    <w:name w:val="List"/>
    <w:basedOn w:val="BodyText"/>
    <w:uiPriority w:val="99"/>
    <w:rsid w:val="0098641A"/>
    <w:rPr>
      <w:rFonts w:ascii="Arial" w:hAnsi="Arial" w:cs="Arial"/>
    </w:rPr>
  </w:style>
  <w:style w:type="paragraph" w:customStyle="1" w:styleId="20">
    <w:name w:val="Название2"/>
    <w:basedOn w:val="Normal"/>
    <w:uiPriority w:val="99"/>
    <w:rsid w:val="0098641A"/>
    <w:pPr>
      <w:suppressLineNumbers/>
      <w:suppressAutoHyphens/>
      <w:spacing w:before="120" w:after="120"/>
    </w:pPr>
    <w:rPr>
      <w:rFonts w:ascii="Arial" w:hAnsi="Arial" w:cs="Arial"/>
      <w:i/>
      <w:iCs/>
      <w:sz w:val="20"/>
      <w:szCs w:val="20"/>
      <w:lang w:eastAsia="ar-SA"/>
    </w:rPr>
  </w:style>
  <w:style w:type="paragraph" w:customStyle="1" w:styleId="21">
    <w:name w:val="Указатель2"/>
    <w:basedOn w:val="Normal"/>
    <w:uiPriority w:val="99"/>
    <w:rsid w:val="0098641A"/>
    <w:pPr>
      <w:suppressLineNumbers/>
      <w:suppressAutoHyphens/>
    </w:pPr>
    <w:rPr>
      <w:rFonts w:ascii="Arial" w:hAnsi="Arial" w:cs="Arial"/>
      <w:lang w:eastAsia="ar-SA"/>
    </w:rPr>
  </w:style>
  <w:style w:type="paragraph" w:customStyle="1" w:styleId="11">
    <w:name w:val="Название1"/>
    <w:basedOn w:val="Normal"/>
    <w:uiPriority w:val="99"/>
    <w:rsid w:val="0098641A"/>
    <w:pPr>
      <w:suppressLineNumbers/>
      <w:suppressAutoHyphens/>
      <w:spacing w:before="120" w:after="120"/>
    </w:pPr>
    <w:rPr>
      <w:rFonts w:ascii="Arial" w:hAnsi="Arial" w:cs="Arial"/>
      <w:i/>
      <w:iCs/>
      <w:sz w:val="20"/>
      <w:szCs w:val="20"/>
      <w:lang w:eastAsia="ar-SA"/>
    </w:rPr>
  </w:style>
  <w:style w:type="paragraph" w:customStyle="1" w:styleId="12">
    <w:name w:val="Указатель1"/>
    <w:basedOn w:val="Normal"/>
    <w:uiPriority w:val="99"/>
    <w:rsid w:val="0098641A"/>
    <w:pPr>
      <w:suppressLineNumbers/>
      <w:suppressAutoHyphens/>
    </w:pPr>
    <w:rPr>
      <w:rFonts w:ascii="Arial" w:hAnsi="Arial" w:cs="Arial"/>
      <w:lang w:eastAsia="ar-SA"/>
    </w:rPr>
  </w:style>
  <w:style w:type="paragraph" w:customStyle="1" w:styleId="a1">
    <w:name w:val="Прижатый влево"/>
    <w:basedOn w:val="Normal"/>
    <w:next w:val="Normal"/>
    <w:uiPriority w:val="99"/>
    <w:rsid w:val="0098641A"/>
    <w:pPr>
      <w:suppressAutoHyphens/>
      <w:autoSpaceDE w:val="0"/>
    </w:pPr>
    <w:rPr>
      <w:rFonts w:ascii="Arial" w:hAnsi="Arial" w:cs="Arial"/>
      <w:sz w:val="20"/>
      <w:szCs w:val="20"/>
      <w:lang w:eastAsia="ar-SA"/>
    </w:rPr>
  </w:style>
  <w:style w:type="paragraph" w:customStyle="1" w:styleId="ConsNormal">
    <w:name w:val="ConsNormal"/>
    <w:uiPriority w:val="99"/>
    <w:rsid w:val="0098641A"/>
    <w:pPr>
      <w:widowControl w:val="0"/>
      <w:suppressAutoHyphens/>
      <w:autoSpaceDE w:val="0"/>
      <w:ind w:firstLine="720"/>
    </w:pPr>
    <w:rPr>
      <w:rFonts w:ascii="Arial" w:hAnsi="Arial" w:cs="Arial"/>
      <w:sz w:val="20"/>
      <w:szCs w:val="20"/>
      <w:lang w:eastAsia="ar-SA"/>
    </w:rPr>
  </w:style>
  <w:style w:type="paragraph" w:customStyle="1" w:styleId="ConsPlusNormal">
    <w:name w:val="ConsPlusNormal"/>
    <w:uiPriority w:val="99"/>
    <w:rsid w:val="0098641A"/>
    <w:pPr>
      <w:suppressAutoHyphens/>
      <w:autoSpaceDE w:val="0"/>
      <w:ind w:firstLine="720"/>
    </w:pPr>
    <w:rPr>
      <w:rFonts w:ascii="Arial" w:hAnsi="Arial" w:cs="Arial"/>
      <w:sz w:val="20"/>
      <w:szCs w:val="20"/>
      <w:lang w:eastAsia="ar-SA"/>
    </w:rPr>
  </w:style>
  <w:style w:type="paragraph" w:styleId="ListParagraph">
    <w:name w:val="List Paragraph"/>
    <w:basedOn w:val="Normal"/>
    <w:uiPriority w:val="99"/>
    <w:qFormat/>
    <w:rsid w:val="0098641A"/>
    <w:pPr>
      <w:suppressAutoHyphens/>
      <w:ind w:left="708"/>
    </w:pPr>
    <w:rPr>
      <w:lang w:eastAsia="ar-SA"/>
    </w:rPr>
  </w:style>
  <w:style w:type="paragraph" w:styleId="BalloonText">
    <w:name w:val="Balloon Text"/>
    <w:basedOn w:val="Normal"/>
    <w:link w:val="BalloonTextChar"/>
    <w:uiPriority w:val="99"/>
    <w:semiHidden/>
    <w:rsid w:val="0098641A"/>
    <w:pPr>
      <w:suppressAutoHyphens/>
    </w:pPr>
    <w:rPr>
      <w:sz w:val="2"/>
      <w:szCs w:val="2"/>
    </w:rPr>
  </w:style>
  <w:style w:type="character" w:customStyle="1" w:styleId="BalloonTextChar">
    <w:name w:val="Balloon Text Char"/>
    <w:basedOn w:val="DefaultParagraphFont"/>
    <w:link w:val="BalloonText"/>
    <w:uiPriority w:val="99"/>
    <w:semiHidden/>
    <w:locked/>
    <w:rsid w:val="005165F1"/>
    <w:rPr>
      <w:rFonts w:cs="Times New Roman"/>
      <w:sz w:val="2"/>
      <w:szCs w:val="2"/>
    </w:rPr>
  </w:style>
  <w:style w:type="paragraph" w:customStyle="1" w:styleId="a2">
    <w:name w:val="Содержимое врезки"/>
    <w:basedOn w:val="BodyText"/>
    <w:uiPriority w:val="99"/>
    <w:rsid w:val="0098641A"/>
  </w:style>
  <w:style w:type="paragraph" w:customStyle="1" w:styleId="a3">
    <w:name w:val="Содержимое таблицы"/>
    <w:basedOn w:val="Normal"/>
    <w:uiPriority w:val="99"/>
    <w:rsid w:val="0098641A"/>
    <w:pPr>
      <w:suppressLineNumbers/>
      <w:suppressAutoHyphens/>
    </w:pPr>
    <w:rPr>
      <w:lang w:eastAsia="ar-SA"/>
    </w:rPr>
  </w:style>
  <w:style w:type="paragraph" w:customStyle="1" w:styleId="a4">
    <w:name w:val="Заголовок таблицы"/>
    <w:basedOn w:val="a3"/>
    <w:uiPriority w:val="99"/>
    <w:rsid w:val="0098641A"/>
    <w:pPr>
      <w:jc w:val="center"/>
    </w:pPr>
    <w:rPr>
      <w:b/>
      <w:bCs/>
    </w:rPr>
  </w:style>
  <w:style w:type="character" w:styleId="FootnoteReference">
    <w:name w:val="footnote reference"/>
    <w:basedOn w:val="DefaultParagraphFont"/>
    <w:uiPriority w:val="99"/>
    <w:semiHidden/>
    <w:rsid w:val="0098641A"/>
    <w:rPr>
      <w:rFonts w:cs="Times New Roman"/>
      <w:vertAlign w:val="superscript"/>
    </w:rPr>
  </w:style>
  <w:style w:type="paragraph" w:customStyle="1" w:styleId="a5">
    <w:name w:val="Таблицы (моноширинный)"/>
    <w:basedOn w:val="Normal"/>
    <w:next w:val="Normal"/>
    <w:uiPriority w:val="99"/>
    <w:rsid w:val="0098641A"/>
    <w:pPr>
      <w:autoSpaceDE w:val="0"/>
      <w:autoSpaceDN w:val="0"/>
      <w:adjustRightInd w:val="0"/>
      <w:jc w:val="both"/>
    </w:pPr>
    <w:rPr>
      <w:rFonts w:ascii="Courier New" w:hAnsi="Courier New" w:cs="Courier New"/>
    </w:rPr>
  </w:style>
  <w:style w:type="paragraph" w:customStyle="1" w:styleId="a6">
    <w:name w:val="Нормальный (таблица)"/>
    <w:basedOn w:val="Normal"/>
    <w:next w:val="Normal"/>
    <w:uiPriority w:val="99"/>
    <w:rsid w:val="0098641A"/>
    <w:pPr>
      <w:autoSpaceDE w:val="0"/>
      <w:autoSpaceDN w:val="0"/>
      <w:adjustRightInd w:val="0"/>
      <w:jc w:val="both"/>
    </w:pPr>
    <w:rPr>
      <w:rFonts w:ascii="Arial" w:hAnsi="Arial" w:cs="Arial"/>
    </w:rPr>
  </w:style>
  <w:style w:type="paragraph" w:styleId="FootnoteText">
    <w:name w:val="footnote text"/>
    <w:basedOn w:val="Normal"/>
    <w:link w:val="FootnoteTextChar"/>
    <w:uiPriority w:val="99"/>
    <w:semiHidden/>
    <w:rsid w:val="0098641A"/>
    <w:pPr>
      <w:autoSpaceDE w:val="0"/>
      <w:autoSpaceDN w:val="0"/>
    </w:pPr>
    <w:rPr>
      <w:sz w:val="20"/>
      <w:szCs w:val="20"/>
    </w:rPr>
  </w:style>
  <w:style w:type="character" w:customStyle="1" w:styleId="FootnoteTextChar">
    <w:name w:val="Footnote Text Char"/>
    <w:basedOn w:val="DefaultParagraphFont"/>
    <w:link w:val="FootnoteText"/>
    <w:uiPriority w:val="99"/>
    <w:semiHidden/>
    <w:locked/>
    <w:rsid w:val="005165F1"/>
    <w:rPr>
      <w:rFonts w:cs="Times New Roman"/>
      <w:sz w:val="20"/>
      <w:szCs w:val="20"/>
    </w:rPr>
  </w:style>
  <w:style w:type="character" w:customStyle="1" w:styleId="a7">
    <w:name w:val="Верхний колонтитул Знак"/>
    <w:uiPriority w:val="99"/>
    <w:rsid w:val="009E4FF1"/>
    <w:rPr>
      <w:sz w:val="24"/>
    </w:rPr>
  </w:style>
  <w:style w:type="character" w:customStyle="1" w:styleId="a8">
    <w:name w:val="Гипертекстовая ссылка"/>
    <w:uiPriority w:val="99"/>
    <w:rsid w:val="009E4FF1"/>
    <w:rPr>
      <w:color w:val="auto"/>
    </w:rPr>
  </w:style>
  <w:style w:type="character" w:customStyle="1" w:styleId="a9">
    <w:name w:val="Цветовое выделение"/>
    <w:uiPriority w:val="99"/>
    <w:rsid w:val="009E4FF1"/>
    <w:rPr>
      <w:b/>
      <w:color w:val="auto"/>
    </w:rPr>
  </w:style>
  <w:style w:type="paragraph" w:styleId="Caption">
    <w:name w:val="caption"/>
    <w:basedOn w:val="Normal"/>
    <w:uiPriority w:val="99"/>
    <w:qFormat/>
    <w:rsid w:val="009E4FF1"/>
    <w:pPr>
      <w:suppressLineNumbers/>
      <w:suppressAutoHyphens/>
      <w:spacing w:before="120" w:after="120"/>
    </w:pPr>
    <w:rPr>
      <w:i/>
      <w:iCs/>
      <w:lang w:eastAsia="zh-CN"/>
    </w:rPr>
  </w:style>
  <w:style w:type="paragraph" w:styleId="NoSpacing">
    <w:name w:val="No Spacing"/>
    <w:uiPriority w:val="99"/>
    <w:qFormat/>
    <w:rsid w:val="009E4FF1"/>
    <w:pPr>
      <w:suppressAutoHyphens/>
    </w:pPr>
    <w:rPr>
      <w:sz w:val="24"/>
      <w:szCs w:val="24"/>
      <w:lang w:eastAsia="zh-CN"/>
    </w:rPr>
  </w:style>
  <w:style w:type="paragraph" w:customStyle="1" w:styleId="s15">
    <w:name w:val="s_15"/>
    <w:basedOn w:val="Normal"/>
    <w:uiPriority w:val="99"/>
    <w:rsid w:val="009E4FF1"/>
    <w:pPr>
      <w:spacing w:before="100" w:beforeAutospacing="1" w:after="100" w:afterAutospacing="1"/>
    </w:pPr>
  </w:style>
  <w:style w:type="character" w:customStyle="1" w:styleId="s10">
    <w:name w:val="s_10"/>
    <w:uiPriority w:val="99"/>
    <w:rsid w:val="009E4FF1"/>
  </w:style>
  <w:style w:type="character" w:customStyle="1" w:styleId="apple-converted-space">
    <w:name w:val="apple-converted-space"/>
    <w:uiPriority w:val="99"/>
    <w:rsid w:val="009E4FF1"/>
  </w:style>
  <w:style w:type="paragraph" w:customStyle="1" w:styleId="s1">
    <w:name w:val="s_1"/>
    <w:basedOn w:val="Normal"/>
    <w:uiPriority w:val="99"/>
    <w:rsid w:val="009E4FF1"/>
    <w:pPr>
      <w:spacing w:before="100" w:beforeAutospacing="1" w:after="100" w:afterAutospacing="1"/>
    </w:pPr>
  </w:style>
  <w:style w:type="character" w:customStyle="1" w:styleId="apple-style-span">
    <w:name w:val="apple-style-span"/>
    <w:uiPriority w:val="99"/>
    <w:rsid w:val="009E4FF1"/>
  </w:style>
  <w:style w:type="paragraph" w:customStyle="1" w:styleId="13">
    <w:name w:val="Стиль1"/>
    <w:basedOn w:val="PlainText"/>
    <w:uiPriority w:val="99"/>
    <w:rsid w:val="009E4FF1"/>
    <w:rPr>
      <w:rFonts w:ascii="Times New Roman" w:hAnsi="Times New Roman" w:cs="Times New Roman"/>
      <w:color w:val="000000"/>
    </w:rPr>
  </w:style>
  <w:style w:type="paragraph" w:styleId="NormalWeb">
    <w:name w:val="Normal (Web)"/>
    <w:basedOn w:val="Normal"/>
    <w:uiPriority w:val="99"/>
    <w:rsid w:val="009E4FF1"/>
    <w:pPr>
      <w:spacing w:before="100" w:beforeAutospacing="1" w:after="119"/>
    </w:pPr>
  </w:style>
  <w:style w:type="paragraph" w:styleId="PlainText">
    <w:name w:val="Plain Text"/>
    <w:basedOn w:val="Normal"/>
    <w:link w:val="PlainTextChar"/>
    <w:uiPriority w:val="99"/>
    <w:rsid w:val="009E4FF1"/>
    <w:pPr>
      <w:suppressAutoHyphens/>
    </w:pPr>
    <w:rPr>
      <w:rFonts w:ascii="Courier New" w:hAnsi="Courier New" w:cs="Courier New"/>
      <w:sz w:val="20"/>
      <w:szCs w:val="20"/>
      <w:lang w:eastAsia="zh-CN"/>
    </w:rPr>
  </w:style>
  <w:style w:type="character" w:customStyle="1" w:styleId="PlainTextChar">
    <w:name w:val="Plain Text Char"/>
    <w:basedOn w:val="DefaultParagraphFont"/>
    <w:link w:val="PlainText"/>
    <w:uiPriority w:val="99"/>
    <w:locked/>
    <w:rsid w:val="009E4FF1"/>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4522.0" TargetMode="External"/><Relationship Id="rId13" Type="http://schemas.openxmlformats.org/officeDocument/2006/relationships/hyperlink" Target="http://www.trudrm.ru/" TargetMode="External"/><Relationship Id="rId18" Type="http://schemas.openxmlformats.org/officeDocument/2006/relationships/hyperlink" Target="garantF1://70452676.0" TargetMode="External"/><Relationship Id="rId26" Type="http://schemas.openxmlformats.org/officeDocument/2006/relationships/hyperlink" Target="garantF1://70483958.451" TargetMode="External"/><Relationship Id="rId3" Type="http://schemas.openxmlformats.org/officeDocument/2006/relationships/settings" Target="settings.xml"/><Relationship Id="rId21" Type="http://schemas.openxmlformats.org/officeDocument/2006/relationships/hyperlink" Target="garantF1://70483958.310" TargetMode="External"/><Relationship Id="rId7" Type="http://schemas.openxmlformats.org/officeDocument/2006/relationships/image" Target="media/image1.emf"/><Relationship Id="rId12" Type="http://schemas.openxmlformats.org/officeDocument/2006/relationships/hyperlink" Target="http://gosuslugi.e-mordovia.ru/" TargetMode="External"/><Relationship Id="rId17" Type="http://schemas.openxmlformats.org/officeDocument/2006/relationships/hyperlink" Target="garantF1://70483958.0" TargetMode="External"/><Relationship Id="rId25" Type="http://schemas.openxmlformats.org/officeDocument/2006/relationships/hyperlink" Target="garantF1://70483958.45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30231527.598" TargetMode="External"/><Relationship Id="rId20" Type="http://schemas.openxmlformats.org/officeDocument/2006/relationships/hyperlink" Target="garantF1://70483958.43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619356.0" TargetMode="External"/><Relationship Id="rId24" Type="http://schemas.openxmlformats.org/officeDocument/2006/relationships/hyperlink" Target="garantF1://70483958.45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77515.706" TargetMode="External"/><Relationship Id="rId23" Type="http://schemas.openxmlformats.org/officeDocument/2006/relationships/hyperlink" Target="garantF1://1448770.0" TargetMode="External"/><Relationship Id="rId28" Type="http://schemas.openxmlformats.org/officeDocument/2006/relationships/hyperlink" Target="garantF1://70452676.246" TargetMode="External"/><Relationship Id="rId10" Type="http://schemas.openxmlformats.org/officeDocument/2006/relationships/hyperlink" Target="garantF1://12048555.0" TargetMode="External"/><Relationship Id="rId19" Type="http://schemas.openxmlformats.org/officeDocument/2006/relationships/hyperlink" Target="garantF1://70483958.0" TargetMode="External"/><Relationship Id="rId31" Type="http://schemas.openxmlformats.org/officeDocument/2006/relationships/hyperlink" Target="garantF1://70452676.0" TargetMode="External"/><Relationship Id="rId4" Type="http://schemas.openxmlformats.org/officeDocument/2006/relationships/webSettings" Target="webSettings.xml"/><Relationship Id="rId9" Type="http://schemas.openxmlformats.org/officeDocument/2006/relationships/hyperlink" Target="garantF1://12048567.0" TargetMode="External"/><Relationship Id="rId14" Type="http://schemas.openxmlformats.org/officeDocument/2006/relationships/hyperlink" Target="mailto:ohrt@trudrm.ru" TargetMode="External"/><Relationship Id="rId22" Type="http://schemas.openxmlformats.org/officeDocument/2006/relationships/hyperlink" Target="garantF1://70483958.311" TargetMode="External"/><Relationship Id="rId27" Type="http://schemas.openxmlformats.org/officeDocument/2006/relationships/hyperlink" Target="garantF1://70483958.453" TargetMode="External"/><Relationship Id="rId30" Type="http://schemas.openxmlformats.org/officeDocument/2006/relationships/hyperlink" Target="garantF1://12025268.2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29</Pages>
  <Words>9927</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NickOn</dc:creator>
  <cp:keywords/>
  <dc:description/>
  <cp:lastModifiedBy>nad</cp:lastModifiedBy>
  <cp:revision>2</cp:revision>
  <cp:lastPrinted>2013-10-11T11:16:00Z</cp:lastPrinted>
  <dcterms:created xsi:type="dcterms:W3CDTF">2017-07-11T13:25:00Z</dcterms:created>
  <dcterms:modified xsi:type="dcterms:W3CDTF">2017-07-11T13:25:00Z</dcterms:modified>
</cp:coreProperties>
</file>