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E" w:rsidRPr="00332CE3" w:rsidRDefault="00D06F4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2CE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332CE3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"garantF1://70686720.0"</w:instrText>
      </w:r>
      <w:r w:rsidRPr="00332CE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332CE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Приказ Министерства труда и социальной защиты РФ от 12 августа 2014 г. N 549н "Об утверждении </w:t>
      </w:r>
      <w:proofErr w:type="gramStart"/>
      <w:r w:rsidRPr="00332CE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Порядка проведения государственной экспертизы условий труда</w:t>
      </w:r>
      <w:proofErr w:type="gramEnd"/>
      <w:r w:rsidRPr="00332CE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"</w:t>
      </w:r>
      <w:r w:rsidRPr="00332CE3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216.1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6986), </w:t>
      </w:r>
      <w:hyperlink r:id="rId6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24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7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5.2.14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</w:t>
      </w:r>
      <w:hyperlink r:id="rId8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N 45, ст. 5822; N 46, ст. 5952; 2014, N 21, ст. 2710; официальный интернет-портал правовой информации http://www.pravo.gov.ru, 4 августа 2014 г., N 0001201408040017), приказываю: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экспертизы условий труда.</w:t>
      </w:r>
    </w:p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06F46" w:rsidRPr="00D06F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B5DDE" w:rsidRPr="00D06F46" w:rsidRDefault="00D06F4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F4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D06F4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B5DDE" w:rsidRPr="00D06F46" w:rsidRDefault="00D06F46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F46">
              <w:rPr>
                <w:rFonts w:ascii="Times New Roman" w:hAnsi="Times New Roman" w:cs="Times New Roman"/>
                <w:sz w:val="28"/>
                <w:szCs w:val="28"/>
              </w:rPr>
              <w:t>С. </w:t>
            </w:r>
            <w:proofErr w:type="spellStart"/>
            <w:r w:rsidRPr="00D06F46">
              <w:rPr>
                <w:rFonts w:ascii="Times New Roman" w:hAnsi="Times New Roman" w:cs="Times New Roman"/>
                <w:sz w:val="28"/>
                <w:szCs w:val="28"/>
              </w:rPr>
              <w:t>Вельмяйкин</w:t>
            </w:r>
            <w:proofErr w:type="spellEnd"/>
          </w:p>
        </w:tc>
      </w:tr>
    </w:tbl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Зарегистрировано в Минюсте РФ 31 октября 2014 г.</w:t>
      </w:r>
      <w:r w:rsidRPr="00D06F46">
        <w:rPr>
          <w:rFonts w:ascii="Times New Roman" w:hAnsi="Times New Roman" w:cs="Times New Roman"/>
          <w:sz w:val="28"/>
          <w:szCs w:val="28"/>
        </w:rPr>
        <w:br/>
        <w:t>Регистрационный N 34545</w:t>
      </w:r>
    </w:p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r w:rsidRPr="00D06F46">
        <w:rPr>
          <w:rFonts w:ascii="Times New Roman" w:hAnsi="Times New Roman" w:cs="Times New Roman"/>
          <w:color w:val="auto"/>
          <w:sz w:val="28"/>
          <w:szCs w:val="28"/>
        </w:rPr>
        <w:t>Порядок проведения государственной экспертизы условий труда</w:t>
      </w:r>
      <w:r w:rsidRPr="00D06F46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D06F46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 социальной защиты РФ от 12 августа 2014 г. N 549н)</w:t>
      </w:r>
    </w:p>
    <w:bookmarkEnd w:id="1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D06F4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2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" w:name="sub_1101"/>
      <w:r w:rsidRPr="00D06F46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" w:name="sub_1102"/>
      <w:bookmarkEnd w:id="3"/>
      <w:r w:rsidRPr="00D06F46">
        <w:rPr>
          <w:rFonts w:ascii="Times New Roman" w:hAnsi="Times New Roman" w:cs="Times New Roman"/>
          <w:sz w:val="28"/>
          <w:szCs w:val="28"/>
        </w:rPr>
        <w:t xml:space="preserve">2. Государственная экспертиза условий труда осуществляется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" w:name="sub_1103"/>
      <w:bookmarkEnd w:id="4"/>
      <w:r w:rsidRPr="00D06F46">
        <w:rPr>
          <w:rFonts w:ascii="Times New Roman" w:hAnsi="Times New Roman" w:cs="Times New Roman"/>
          <w:sz w:val="28"/>
          <w:szCs w:val="28"/>
        </w:rPr>
        <w:t>3. Государственная экспертиза условий труда осуществляется на основании: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" w:name="sub_1131"/>
      <w:bookmarkEnd w:id="5"/>
      <w:r w:rsidRPr="00D06F46">
        <w:rPr>
          <w:rFonts w:ascii="Times New Roman" w:hAnsi="Times New Roman" w:cs="Times New Roman"/>
          <w:sz w:val="28"/>
          <w:szCs w:val="28"/>
        </w:rP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Федерации, а также иных страховщиков (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случае проведения государственной экспертизы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труда) (далее - заявитель);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" w:name="sub_1132"/>
      <w:bookmarkEnd w:id="6"/>
      <w:r w:rsidRPr="00D06F46">
        <w:rPr>
          <w:rFonts w:ascii="Times New Roman" w:hAnsi="Times New Roman" w:cs="Times New Roman"/>
          <w:sz w:val="28"/>
          <w:szCs w:val="28"/>
        </w:rPr>
        <w:t>б) определений судебных органов;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" w:name="sub_1133"/>
      <w:bookmarkEnd w:id="7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</w:t>
      </w:r>
      <w:hyperlink r:id="rId9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 28 декабря 2013 г. N 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объединений, страховщиков (в случае проведения государственной экспертизы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" w:name="sub_1104"/>
      <w:bookmarkEnd w:id="8"/>
      <w:r w:rsidRPr="00D06F46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" w:name="sub_1105"/>
      <w:bookmarkEnd w:id="9"/>
      <w:r w:rsidRPr="00D06F46">
        <w:rPr>
          <w:rFonts w:ascii="Times New Roman" w:hAnsi="Times New Roman" w:cs="Times New Roman"/>
          <w:sz w:val="28"/>
          <w:szCs w:val="28"/>
        </w:rPr>
        <w:t xml:space="preserve">5. Государственная экспертиза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осуществляется органами исполнительной власти субъектов Российской Федерации в области охраны труда:</w:t>
      </w:r>
    </w:p>
    <w:bookmarkEnd w:id="10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13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"б"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" w:name="sub_11053"/>
      <w:r w:rsidRPr="00D06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13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2" w:name="sub_1106"/>
      <w:bookmarkEnd w:id="11"/>
      <w:r w:rsidRPr="00D06F46">
        <w:rPr>
          <w:rFonts w:ascii="Times New Roman" w:hAnsi="Times New Roman" w:cs="Times New Roman"/>
          <w:sz w:val="28"/>
          <w:szCs w:val="28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 за исключением случаев, предусмотренных </w:t>
      </w:r>
      <w:hyperlink w:anchor="sub_1628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28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3" w:name="sub_1107"/>
      <w:bookmarkEnd w:id="12"/>
      <w:r w:rsidRPr="00D06F46">
        <w:rPr>
          <w:rFonts w:ascii="Times New Roman" w:hAnsi="Times New Roman" w:cs="Times New Roman"/>
          <w:sz w:val="28"/>
          <w:szCs w:val="28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4" w:name="sub_1171"/>
      <w:bookmarkEnd w:id="13"/>
      <w:r w:rsidRPr="00D06F46">
        <w:rPr>
          <w:rFonts w:ascii="Times New Roman" w:hAnsi="Times New Roman" w:cs="Times New Roman"/>
          <w:sz w:val="28"/>
          <w:szCs w:val="28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на территории нескольких субъектов Российской Федерации;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5" w:name="sub_1172"/>
      <w:bookmarkEnd w:id="14"/>
      <w:r w:rsidRPr="00D06F46">
        <w:rPr>
          <w:rFonts w:ascii="Times New Roman" w:hAnsi="Times New Roman" w:cs="Times New Roman"/>
          <w:sz w:val="28"/>
          <w:szCs w:val="28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6" w:name="sub_1108"/>
      <w:bookmarkEnd w:id="15"/>
      <w:r w:rsidRPr="00D06F46">
        <w:rPr>
          <w:rFonts w:ascii="Times New Roman" w:hAnsi="Times New Roman" w:cs="Times New Roman"/>
          <w:sz w:val="28"/>
          <w:szCs w:val="28"/>
        </w:rPr>
        <w:t>8. Заявитель имеет право: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7" w:name="sub_1181"/>
      <w:bookmarkEnd w:id="16"/>
      <w:r w:rsidRPr="00D06F46">
        <w:rPr>
          <w:rFonts w:ascii="Times New Roman" w:hAnsi="Times New Roman" w:cs="Times New Roman"/>
          <w:sz w:val="28"/>
          <w:szCs w:val="28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8" w:name="sub_1182"/>
      <w:bookmarkEnd w:id="17"/>
      <w:r w:rsidRPr="00D06F46">
        <w:rPr>
          <w:rFonts w:ascii="Times New Roman" w:hAnsi="Times New Roman" w:cs="Times New Roman"/>
          <w:sz w:val="28"/>
          <w:szCs w:val="28"/>
        </w:rPr>
        <w:t xml:space="preserve">б) обращаться к государственному эксперту и органу государственной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экспертизы условий труда с требованием об устранении допущенных ими нарушений требований настоящего Порядка;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9" w:name="sub_1183"/>
      <w:bookmarkEnd w:id="18"/>
      <w:r w:rsidRPr="00D06F46">
        <w:rPr>
          <w:rFonts w:ascii="Times New Roman" w:hAnsi="Times New Roman" w:cs="Times New Roman"/>
          <w:sz w:val="28"/>
          <w:szCs w:val="28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0" w:name="sub_1109"/>
      <w:bookmarkEnd w:id="19"/>
      <w:r w:rsidRPr="00D06F46">
        <w:rPr>
          <w:rFonts w:ascii="Times New Roman" w:hAnsi="Times New Roman" w:cs="Times New Roman"/>
          <w:sz w:val="28"/>
          <w:szCs w:val="28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bookmarkEnd w:id="20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200"/>
      <w:r w:rsidRPr="00D06F46">
        <w:rPr>
          <w:rFonts w:ascii="Times New Roman" w:hAnsi="Times New Roman" w:cs="Times New Roman"/>
          <w:color w:val="auto"/>
          <w:sz w:val="28"/>
          <w:szCs w:val="28"/>
        </w:rPr>
        <w:t>II. Заявление о проведении</w:t>
      </w:r>
      <w:r w:rsidRPr="00D06F46">
        <w:rPr>
          <w:rFonts w:ascii="Times New Roman" w:hAnsi="Times New Roman" w:cs="Times New Roman"/>
          <w:color w:val="auto"/>
          <w:sz w:val="28"/>
          <w:szCs w:val="28"/>
        </w:rPr>
        <w:br/>
        <w:t>государственной экспертизы условий труда</w:t>
      </w:r>
    </w:p>
    <w:bookmarkEnd w:id="21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2" w:name="sub_1210"/>
      <w:r w:rsidRPr="00D06F46">
        <w:rPr>
          <w:rFonts w:ascii="Times New Roman" w:hAnsi="Times New Roman" w:cs="Times New Roman"/>
          <w:sz w:val="28"/>
          <w:szCs w:val="28"/>
        </w:rPr>
        <w:t xml:space="preserve">10. Для проведения государственной экспертизы условий труда по обращениям, предусмотренным </w:t>
      </w:r>
      <w:hyperlink w:anchor="sub_113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3" w:name="sub_1211"/>
      <w:bookmarkEnd w:id="22"/>
      <w:r w:rsidRPr="00D06F46">
        <w:rPr>
          <w:rFonts w:ascii="Times New Roman" w:hAnsi="Times New Roman" w:cs="Times New Roman"/>
          <w:sz w:val="28"/>
          <w:szCs w:val="28"/>
        </w:rPr>
        <w:t>11. В заявлении указывается: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4" w:name="sub_12111"/>
      <w:bookmarkEnd w:id="23"/>
      <w:r w:rsidRPr="00D06F46">
        <w:rPr>
          <w:rFonts w:ascii="Times New Roman" w:hAnsi="Times New Roman" w:cs="Times New Roman"/>
          <w:sz w:val="28"/>
          <w:szCs w:val="28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5" w:name="sub_12112"/>
      <w:bookmarkEnd w:id="24"/>
      <w:r w:rsidRPr="00D06F46">
        <w:rPr>
          <w:rFonts w:ascii="Times New Roman" w:hAnsi="Times New Roman" w:cs="Times New Roman"/>
          <w:sz w:val="28"/>
          <w:szCs w:val="28"/>
        </w:rPr>
        <w:t>б) почтовый адрес заявителя, адрес электронной почты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6" w:name="sub_12113"/>
      <w:bookmarkEnd w:id="25"/>
      <w:r w:rsidRPr="00D06F46">
        <w:rPr>
          <w:rFonts w:ascii="Times New Roman" w:hAnsi="Times New Roman" w:cs="Times New Roman"/>
          <w:sz w:val="28"/>
          <w:szCs w:val="28"/>
        </w:rPr>
        <w:t>в) наименование объекта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7" w:name="sub_12114"/>
      <w:bookmarkEnd w:id="26"/>
      <w:r w:rsidRPr="00D06F46">
        <w:rPr>
          <w:rFonts w:ascii="Times New Roman" w:hAnsi="Times New Roman" w:cs="Times New Roman"/>
          <w:sz w:val="28"/>
          <w:szCs w:val="28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8" w:name="sub_12115"/>
      <w:bookmarkEnd w:id="27"/>
      <w:r w:rsidRPr="00D06F46">
        <w:rPr>
          <w:rFonts w:ascii="Times New Roman" w:hAnsi="Times New Roman" w:cs="Times New Roman"/>
          <w:sz w:val="28"/>
          <w:szCs w:val="28"/>
        </w:rPr>
        <w:t>д) сведения о ранее проведенных государственных экспертизах условий труда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29" w:name="sub_12116"/>
      <w:bookmarkEnd w:id="28"/>
      <w:r w:rsidRPr="00D06F46">
        <w:rPr>
          <w:rFonts w:ascii="Times New Roman" w:hAnsi="Times New Roman" w:cs="Times New Roman"/>
          <w:sz w:val="28"/>
          <w:szCs w:val="28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13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указанных в </w:t>
      </w:r>
      <w:hyperlink w:anchor="sub_1105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 третьем пункта 5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9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если заявление подано работодателем, то к нему прилагаются следующие документы: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экспертизы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отчет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</w:t>
      </w:r>
      <w:hyperlink w:anchor="sub_11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(далее - отчет);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- предписания должностных лиц государственных инспекций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</w:t>
      </w:r>
      <w:hyperlink r:id="rId1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 28 декабря 2013 г. N 426-ФЗ "О специальной оценке условий труда" нарушений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отчет;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положение о системе оплаты труда работников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список работников, подлежащих периодическим и (или) предварительным медицинским осмотрам;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отчет;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0" w:name="sub_1212"/>
      <w:r w:rsidRPr="00D06F4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sub_121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  <w:proofErr w:type="gramEnd"/>
    </w:p>
    <w:bookmarkEnd w:id="30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в виде электронного документа они должны быть подписаны видом электронной подписи, который установлен </w:t>
      </w:r>
      <w:hyperlink r:id="rId1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Российской Федерации для подписания таких документов.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1" w:name="sub_1213"/>
      <w:r w:rsidRPr="00D06F46">
        <w:rPr>
          <w:rFonts w:ascii="Times New Roman" w:hAnsi="Times New Roman" w:cs="Times New Roman"/>
          <w:sz w:val="28"/>
          <w:szCs w:val="28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поступления запроса органа государственной экспертизы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bookmarkEnd w:id="31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организациях,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2" w:name="sub_1214"/>
      <w:r w:rsidRPr="00D06F46">
        <w:rPr>
          <w:rFonts w:ascii="Times New Roman" w:hAnsi="Times New Roman" w:cs="Times New Roman"/>
          <w:sz w:val="28"/>
          <w:szCs w:val="28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sub_110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3" w:name="sub_1215"/>
      <w:bookmarkEnd w:id="32"/>
      <w:r w:rsidRPr="00D06F46">
        <w:rPr>
          <w:rFonts w:ascii="Times New Roman" w:hAnsi="Times New Roman" w:cs="Times New Roman"/>
          <w:sz w:val="28"/>
          <w:szCs w:val="28"/>
        </w:rPr>
        <w:t xml:space="preserve">15. По результатам указанной в </w:t>
      </w:r>
      <w:hyperlink w:anchor="sub_1214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14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4" w:name="sub_1216"/>
      <w:bookmarkEnd w:id="33"/>
      <w:r w:rsidRPr="00D06F46">
        <w:rPr>
          <w:rFonts w:ascii="Times New Roman" w:hAnsi="Times New Roman" w:cs="Times New Roman"/>
          <w:sz w:val="28"/>
          <w:szCs w:val="28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bookmarkEnd w:id="34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300"/>
      <w:r w:rsidRPr="00D06F46">
        <w:rPr>
          <w:rFonts w:ascii="Times New Roman" w:hAnsi="Times New Roman" w:cs="Times New Roman"/>
          <w:color w:val="auto"/>
          <w:sz w:val="28"/>
          <w:szCs w:val="28"/>
        </w:rPr>
        <w:t>III. Процедуры государственной экспертизы условий труда и сроки ее проведения</w:t>
      </w:r>
    </w:p>
    <w:bookmarkEnd w:id="35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6" w:name="sub_1317"/>
      <w:r w:rsidRPr="00D06F46">
        <w:rPr>
          <w:rFonts w:ascii="Times New Roman" w:hAnsi="Times New Roman" w:cs="Times New Roman"/>
          <w:sz w:val="28"/>
          <w:szCs w:val="28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7" w:name="sub_13171"/>
      <w:bookmarkEnd w:id="36"/>
      <w:r w:rsidRPr="00D06F46">
        <w:rPr>
          <w:rFonts w:ascii="Times New Roman" w:hAnsi="Times New Roman" w:cs="Times New Roman"/>
          <w:sz w:val="28"/>
          <w:szCs w:val="28"/>
        </w:rPr>
        <w:t xml:space="preserve">а) рассмотрение оснований для государственной экспертизы условий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в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8" w:name="sub_13172"/>
      <w:bookmarkEnd w:id="37"/>
      <w:r w:rsidRPr="00D06F46">
        <w:rPr>
          <w:rFonts w:ascii="Times New Roman" w:hAnsi="Times New Roman" w:cs="Times New Roman"/>
          <w:sz w:val="28"/>
          <w:szCs w:val="28"/>
        </w:rPr>
        <w:t xml:space="preserve">б) проведение экспертной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объекта государственной экспертизы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39" w:name="sub_13173"/>
      <w:bookmarkEnd w:id="38"/>
      <w:r w:rsidRPr="00D06F46">
        <w:rPr>
          <w:rFonts w:ascii="Times New Roman" w:hAnsi="Times New Roman" w:cs="Times New Roman"/>
          <w:sz w:val="28"/>
          <w:szCs w:val="28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0" w:name="sub_13174"/>
      <w:bookmarkEnd w:id="39"/>
      <w:r w:rsidRPr="00D06F46">
        <w:rPr>
          <w:rFonts w:ascii="Times New Roman" w:hAnsi="Times New Roman" w:cs="Times New Roman"/>
          <w:sz w:val="28"/>
          <w:szCs w:val="28"/>
        </w:rPr>
        <w:t>г) оформление результатов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1" w:name="sub_1318"/>
      <w:bookmarkEnd w:id="40"/>
      <w:r w:rsidRPr="00D06F46">
        <w:rPr>
          <w:rFonts w:ascii="Times New Roman" w:hAnsi="Times New Roman" w:cs="Times New Roman"/>
          <w:sz w:val="28"/>
          <w:szCs w:val="28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2" w:name="sub_131802"/>
      <w:bookmarkEnd w:id="41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sub_1627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27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на шестьдесят рабочих дней.</w:t>
      </w:r>
    </w:p>
    <w:bookmarkEnd w:id="42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400"/>
      <w:r w:rsidRPr="00D06F46">
        <w:rPr>
          <w:rFonts w:ascii="Times New Roman" w:hAnsi="Times New Roman" w:cs="Times New Roman"/>
          <w:color w:val="auto"/>
          <w:sz w:val="28"/>
          <w:szCs w:val="28"/>
        </w:rPr>
        <w:t>IV. Рассмотрение оснований для государственной экспертизы условий труда</w:t>
      </w:r>
    </w:p>
    <w:bookmarkEnd w:id="43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4" w:name="sub_1419"/>
      <w:r w:rsidRPr="00D06F4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D06F46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D06F4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5" w:name="sub_1420"/>
      <w:bookmarkEnd w:id="44"/>
      <w:r w:rsidRPr="00D06F46">
        <w:rPr>
          <w:rFonts w:ascii="Times New Roman" w:hAnsi="Times New Roman" w:cs="Times New Roman"/>
          <w:sz w:val="28"/>
          <w:szCs w:val="28"/>
        </w:rPr>
        <w:t xml:space="preserve">20. Государственная экспертиза условий труда не проводится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6" w:name="sub_14201"/>
      <w:bookmarkEnd w:id="45"/>
      <w:r w:rsidRPr="00D06F4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в заявлении сведений, предусмотренных </w:t>
      </w:r>
      <w:hyperlink w:anchor="sub_1211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"а" - "е" пункта 11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7" w:name="sub_14202"/>
      <w:bookmarkEnd w:id="46"/>
      <w:r w:rsidRPr="00D06F4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заявителем в случае, если заявителем является работодатель, документов, прилагаемых к заявлению, предусмотренных </w:t>
      </w:r>
      <w:hyperlink w:anchor="sub_121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11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8" w:name="sub_14203"/>
      <w:bookmarkEnd w:id="47"/>
      <w:r w:rsidRPr="00D06F4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подложных документов или заведомо ложных сведений.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49" w:name="sub_1421"/>
      <w:bookmarkEnd w:id="48"/>
      <w:r w:rsidRPr="00D06F4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государственной экспертизы информирует заявителя о </w:t>
      </w:r>
      <w:proofErr w:type="spellStart"/>
      <w:r w:rsidRPr="00D06F46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D06F4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Заявителю возвращаются документы, представленные на бумажном носителе, а также в случаях, указанных в </w:t>
      </w:r>
      <w:hyperlink w:anchor="sub_1420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20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 пункта 20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0" w:name="sub_1422"/>
      <w:bookmarkEnd w:id="49"/>
      <w:r w:rsidRPr="00D06F46">
        <w:rPr>
          <w:rFonts w:ascii="Times New Roman" w:hAnsi="Times New Roman" w:cs="Times New Roman"/>
          <w:sz w:val="28"/>
          <w:szCs w:val="28"/>
        </w:rPr>
        <w:t xml:space="preserve">22. В случае </w:t>
      </w:r>
      <w:proofErr w:type="spellStart"/>
      <w:r w:rsidRPr="00D06F46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D06F4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 по основаниям, указанным в </w:t>
      </w:r>
      <w:hyperlink w:anchor="sub_1420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20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"б" пункта 20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sub_121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12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0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500"/>
      <w:r w:rsidRPr="00D06F46">
        <w:rPr>
          <w:rFonts w:ascii="Times New Roman" w:hAnsi="Times New Roman" w:cs="Times New Roman"/>
          <w:color w:val="auto"/>
          <w:sz w:val="28"/>
          <w:szCs w:val="28"/>
        </w:rPr>
        <w:t>V.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</w:p>
    <w:bookmarkEnd w:id="51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2" w:name="sub_1523"/>
      <w:r w:rsidRPr="00D06F46">
        <w:rPr>
          <w:rFonts w:ascii="Times New Roman" w:hAnsi="Times New Roman" w:cs="Times New Roman"/>
          <w:sz w:val="28"/>
          <w:szCs w:val="28"/>
        </w:rPr>
        <w:t xml:space="preserve">23. При проведении государственной экспертизы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государственный эксперт (экспертная комиссия) анализирует отчет, последовательно проверяя на соответствие требованиям </w:t>
      </w:r>
      <w:hyperlink r:id="rId1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 28 декабря 2013 г. N 426-ФЗ "О специальной оценке условий труда" следующие обстоятельства: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3" w:name="sub_15231"/>
      <w:bookmarkEnd w:id="52"/>
      <w:r w:rsidRPr="00D06F46">
        <w:rPr>
          <w:rFonts w:ascii="Times New Roman" w:hAnsi="Times New Roman" w:cs="Times New Roman"/>
          <w:sz w:val="28"/>
          <w:szCs w:val="28"/>
        </w:rP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4" w:name="sub_15232"/>
      <w:bookmarkEnd w:id="53"/>
      <w:r w:rsidRPr="00D06F46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4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отчета:</w:t>
      </w:r>
    </w:p>
    <w:bookmarkEnd w:id="54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соответствие использованных в ходе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средств измерения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5" w:name="sub_15233"/>
      <w:r w:rsidRPr="00D06F46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5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II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отчета:</w:t>
      </w:r>
    </w:p>
    <w:bookmarkEnd w:id="55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правильность отнесения рабочих мест к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при наличии таковых;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сведений о рабочем месте (рабочих местах) сведениям, указанным в заявлении;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6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Классификатором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вредных и (или) опасных производственных факторов</w:t>
      </w:r>
      <w:hyperlink w:anchor="sub_22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D06F46">
        <w:rPr>
          <w:rFonts w:ascii="Times New Roman" w:hAnsi="Times New Roman" w:cs="Times New Roman"/>
          <w:sz w:val="28"/>
          <w:szCs w:val="28"/>
        </w:rPr>
        <w:t>, а также их источников на исследуемом рабочем месте (рабочих местах);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6" w:name="sub_15234"/>
      <w:r w:rsidRPr="00D06F46">
        <w:rPr>
          <w:rFonts w:ascii="Times New Roman" w:hAnsi="Times New Roman" w:cs="Times New Roman"/>
          <w:sz w:val="28"/>
          <w:szCs w:val="28"/>
        </w:rPr>
        <w:t>г) в протоколах испытаний (измерений):</w:t>
      </w:r>
    </w:p>
    <w:bookmarkEnd w:id="56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 работодателе данным, указанным на титульном листе отчета;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 рабочих местах данным, указанным в разделе II отчета;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процесса;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соответствие примененных в ходе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метода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7" w:name="sub_15235"/>
      <w:r w:rsidRPr="00D06F46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17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III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отчета:</w:t>
      </w:r>
    </w:p>
    <w:bookmarkEnd w:id="57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соответствие указанных в </w:t>
      </w:r>
      <w:hyperlink r:id="rId18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 030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Карты специальной оценки условий труда</w:t>
      </w:r>
      <w:hyperlink w:anchor="sub_3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правильность предоставления работнику (работникам) указанных в </w:t>
      </w:r>
      <w:hyperlink r:id="rId19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 040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Карты гарантий и компенсаций;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8" w:name="sub_15236"/>
      <w:r w:rsidRPr="00D06F46">
        <w:rPr>
          <w:rFonts w:ascii="Times New Roman" w:hAnsi="Times New Roman" w:cs="Times New Roman"/>
          <w:sz w:val="28"/>
          <w:szCs w:val="28"/>
        </w:rPr>
        <w:t>е) правильность и полноту сведений, указанных в протоколе оценки эффективности средств индивидуальной защиты на рабочем месте (рабочих местах)</w:t>
      </w:r>
      <w:hyperlink w:anchor="sub_3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, их соответствие данным </w:t>
      </w:r>
      <w:hyperlink r:id="rId20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строки 030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Карты;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59" w:name="sub_15237"/>
      <w:bookmarkEnd w:id="58"/>
      <w:r w:rsidRPr="00D06F46">
        <w:rPr>
          <w:rFonts w:ascii="Times New Roman" w:hAnsi="Times New Roman" w:cs="Times New Roman"/>
          <w:sz w:val="28"/>
          <w:szCs w:val="28"/>
        </w:rPr>
        <w:t xml:space="preserve">ж) соответствие данных и правильность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заполнения Сводной ведомости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результатов проведения специальной оценки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</w:t>
      </w:r>
      <w:hyperlink w:anchor="sub_3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данным Карты (Карт) и прилагаемых к ним протоколов результатов испытаний (измерений);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0" w:name="sub_15238"/>
      <w:bookmarkEnd w:id="59"/>
      <w:r w:rsidRPr="00D06F46">
        <w:rPr>
          <w:rFonts w:ascii="Times New Roman" w:hAnsi="Times New Roman" w:cs="Times New Roman"/>
          <w:sz w:val="28"/>
          <w:szCs w:val="28"/>
        </w:rPr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</w:t>
      </w:r>
      <w:hyperlink w:anchor="sub_3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данным </w:t>
      </w:r>
      <w:hyperlink r:id="rId2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строки 050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Карты указанного рабочего места (рабочих мест).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1" w:name="sub_1524"/>
      <w:bookmarkEnd w:id="60"/>
      <w:r w:rsidRPr="00D06F46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коллективным договорам (при наличии), а также объем и порядок предоставления работнику (работникам), занятым на рабочие местах с вредными и (или) опасными условиями труда, следующих гарантий и компенсаций: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2" w:name="sub_15241"/>
      <w:bookmarkEnd w:id="61"/>
      <w:r w:rsidRPr="00D06F46">
        <w:rPr>
          <w:rFonts w:ascii="Times New Roman" w:hAnsi="Times New Roman" w:cs="Times New Roman"/>
          <w:sz w:val="28"/>
          <w:szCs w:val="28"/>
        </w:rPr>
        <w:t>а) сокращенной продолжительности рабочей недели;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3" w:name="sub_15242"/>
      <w:bookmarkEnd w:id="62"/>
      <w:r w:rsidRPr="00D06F46">
        <w:rPr>
          <w:rFonts w:ascii="Times New Roman" w:hAnsi="Times New Roman" w:cs="Times New Roman"/>
          <w:sz w:val="28"/>
          <w:szCs w:val="28"/>
        </w:rPr>
        <w:t>б) ежегодного дополнительного оплачиваемого отпуска;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4" w:name="sub_15243"/>
      <w:bookmarkEnd w:id="63"/>
      <w:r w:rsidRPr="00D06F46">
        <w:rPr>
          <w:rFonts w:ascii="Times New Roman" w:hAnsi="Times New Roman" w:cs="Times New Roman"/>
          <w:sz w:val="28"/>
          <w:szCs w:val="28"/>
        </w:rPr>
        <w:t>в) оплаты труда в повышенном размере;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5" w:name="sub_15244"/>
      <w:bookmarkEnd w:id="64"/>
      <w:r w:rsidRPr="00D06F46">
        <w:rPr>
          <w:rFonts w:ascii="Times New Roman" w:hAnsi="Times New Roman" w:cs="Times New Roman"/>
          <w:sz w:val="28"/>
          <w:szCs w:val="28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6" w:name="sub_1525"/>
      <w:bookmarkEnd w:id="65"/>
      <w:r w:rsidRPr="00D06F46">
        <w:rPr>
          <w:rFonts w:ascii="Times New Roman" w:hAnsi="Times New Roman" w:cs="Times New Roman"/>
          <w:sz w:val="28"/>
          <w:szCs w:val="28"/>
        </w:rPr>
        <w:t xml:space="preserve"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</w:t>
      </w:r>
      <w:hyperlink r:id="rId2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трудового законодательства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7" w:name="sub_15251"/>
      <w:bookmarkEnd w:id="66"/>
      <w:r w:rsidRPr="00D06F46">
        <w:rPr>
          <w:rFonts w:ascii="Times New Roman" w:hAnsi="Times New Roman" w:cs="Times New Roman"/>
          <w:sz w:val="28"/>
          <w:szCs w:val="28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8" w:name="sub_15252"/>
      <w:bookmarkEnd w:id="67"/>
      <w:r w:rsidRPr="00D06F46">
        <w:rPr>
          <w:rFonts w:ascii="Times New Roman" w:hAnsi="Times New Roman" w:cs="Times New Roman"/>
          <w:sz w:val="28"/>
          <w:szCs w:val="28"/>
        </w:rPr>
        <w:t>б) состояние санитарно-бытового и лечебно-профилактического обслуживания работника (работников);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69" w:name="sub_15253"/>
      <w:bookmarkEnd w:id="68"/>
      <w:r w:rsidRPr="00D06F46">
        <w:rPr>
          <w:rFonts w:ascii="Times New Roman" w:hAnsi="Times New Roman" w:cs="Times New Roman"/>
          <w:sz w:val="28"/>
          <w:szCs w:val="28"/>
        </w:rPr>
        <w:t>в) установленные режимы труда и отдыха работника (работников);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0" w:name="sub_15254"/>
      <w:bookmarkEnd w:id="69"/>
      <w:r w:rsidRPr="00D06F46">
        <w:rPr>
          <w:rFonts w:ascii="Times New Roman" w:hAnsi="Times New Roman" w:cs="Times New Roman"/>
          <w:sz w:val="28"/>
          <w:szCs w:val="28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1" w:name="sub_1526"/>
      <w:bookmarkEnd w:id="70"/>
      <w:r w:rsidRPr="00D06F46">
        <w:rPr>
          <w:rFonts w:ascii="Times New Roman" w:hAnsi="Times New Roman" w:cs="Times New Roman"/>
          <w:sz w:val="28"/>
          <w:szCs w:val="28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bookmarkEnd w:id="71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600"/>
      <w:r w:rsidRPr="00D06F46">
        <w:rPr>
          <w:rFonts w:ascii="Times New Roman" w:hAnsi="Times New Roman" w:cs="Times New Roman"/>
          <w:color w:val="auto"/>
          <w:sz w:val="28"/>
          <w:szCs w:val="28"/>
        </w:rPr>
        <w:t xml:space="preserve">VI. Проведение исследований (испытаний) и измерений факторов производственной среды и трудового процесса с привлечением </w:t>
      </w:r>
      <w:r w:rsidRPr="00D06F46">
        <w:rPr>
          <w:rFonts w:ascii="Times New Roman" w:hAnsi="Times New Roman" w:cs="Times New Roman"/>
          <w:color w:val="auto"/>
          <w:sz w:val="28"/>
          <w:szCs w:val="28"/>
        </w:rPr>
        <w:lastRenderedPageBreak/>
        <w:t>аккредитованных в установленном порядке испытательных лабораторий (центров)</w:t>
      </w:r>
    </w:p>
    <w:bookmarkEnd w:id="72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3" w:name="sub_1627"/>
      <w:r w:rsidRPr="00D06F46">
        <w:rPr>
          <w:rFonts w:ascii="Times New Roman" w:hAnsi="Times New Roman" w:cs="Times New Roman"/>
          <w:sz w:val="28"/>
          <w:szCs w:val="28"/>
        </w:rPr>
        <w:t>27. В случае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4" w:name="sub_1628"/>
      <w:bookmarkEnd w:id="73"/>
      <w:r w:rsidRPr="00D06F4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sub_113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5" w:name="sub_16282"/>
      <w:bookmarkEnd w:id="74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sub_1131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bookmarkEnd w:id="75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В случае проведения государственной экспертизы условий труда в соответствии с </w:t>
      </w:r>
      <w:hyperlink w:anchor="sub_113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"в" пункта 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средств органа государственной экспертизы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6" w:name="sub_1629"/>
      <w:r w:rsidRPr="00D06F46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(испытаний) или измерений не менее чем трех аккредитованных в установленном порядке испытательных лабораторий (центров).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7" w:name="sub_1630"/>
      <w:bookmarkEnd w:id="76"/>
      <w:r w:rsidRPr="00D06F4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исследования, (испытания) и измерения вредных и (или) опасных факторов производственной среды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8" w:name="sub_1631"/>
      <w:bookmarkEnd w:id="77"/>
      <w:r w:rsidRPr="00D06F4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sub_1630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30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 сре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bookmarkEnd w:id="78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с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79" w:name="sub_1633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sub_16282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вторым пункта 28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bookmarkEnd w:id="79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700"/>
      <w:r w:rsidRPr="00D06F46">
        <w:rPr>
          <w:rFonts w:ascii="Times New Roman" w:hAnsi="Times New Roman" w:cs="Times New Roman"/>
          <w:color w:val="auto"/>
          <w:sz w:val="28"/>
          <w:szCs w:val="28"/>
        </w:rPr>
        <w:t>VII. Оформление результатов государственной экспертизы условий труда</w:t>
      </w:r>
    </w:p>
    <w:bookmarkEnd w:id="80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1" w:name="sub_1732"/>
      <w:r w:rsidRPr="00D06F46">
        <w:rPr>
          <w:rFonts w:ascii="Times New Roman" w:hAnsi="Times New Roman" w:cs="Times New Roman"/>
          <w:sz w:val="28"/>
          <w:szCs w:val="28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2" w:name="sub_17321"/>
      <w:bookmarkEnd w:id="81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а) наименование органа государственной экспертизы условий труда с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3" w:name="sub_17322"/>
      <w:bookmarkEnd w:id="82"/>
      <w:r w:rsidRPr="00D06F46">
        <w:rPr>
          <w:rFonts w:ascii="Times New Roman" w:hAnsi="Times New Roman" w:cs="Times New Roman"/>
          <w:sz w:val="28"/>
          <w:szCs w:val="28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4" w:name="sub_17323"/>
      <w:bookmarkEnd w:id="83"/>
      <w:proofErr w:type="gramStart"/>
      <w:r w:rsidRPr="00D06F46">
        <w:rPr>
          <w:rFonts w:ascii="Times New Roman" w:hAnsi="Times New Roman" w:cs="Times New Roman"/>
          <w:sz w:val="28"/>
          <w:szCs w:val="28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5" w:name="sub_17324"/>
      <w:bookmarkEnd w:id="84"/>
      <w:r w:rsidRPr="00D06F46">
        <w:rPr>
          <w:rFonts w:ascii="Times New Roman" w:hAnsi="Times New Roman" w:cs="Times New Roman"/>
          <w:sz w:val="28"/>
          <w:szCs w:val="28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6" w:name="sub_17325"/>
      <w:bookmarkEnd w:id="85"/>
      <w:r w:rsidRPr="00D06F46">
        <w:rPr>
          <w:rFonts w:ascii="Times New Roman" w:hAnsi="Times New Roman" w:cs="Times New Roman"/>
          <w:sz w:val="28"/>
          <w:szCs w:val="28"/>
        </w:rPr>
        <w:t>д) объект государственной экспертизы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7" w:name="sub_17326"/>
      <w:bookmarkEnd w:id="86"/>
      <w:r w:rsidRPr="00D06F46">
        <w:rPr>
          <w:rFonts w:ascii="Times New Roman" w:hAnsi="Times New Roman" w:cs="Times New Roman"/>
          <w:sz w:val="28"/>
          <w:szCs w:val="28"/>
        </w:rPr>
        <w:t xml:space="preserve">е) наименование работодателя или его обособленного подразделения, в отношении условий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8" w:name="sub_17327"/>
      <w:bookmarkEnd w:id="87"/>
      <w:r w:rsidRPr="00D06F46">
        <w:rPr>
          <w:rFonts w:ascii="Times New Roman" w:hAnsi="Times New Roman" w:cs="Times New Roman"/>
          <w:sz w:val="28"/>
          <w:szCs w:val="28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89" w:name="sub_17328"/>
      <w:bookmarkEnd w:id="88"/>
      <w:r w:rsidRPr="00D06F46">
        <w:rPr>
          <w:rFonts w:ascii="Times New Roman" w:hAnsi="Times New Roman" w:cs="Times New Roman"/>
          <w:sz w:val="28"/>
          <w:szCs w:val="28"/>
        </w:rP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sub_121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0" w:name="sub_1733"/>
      <w:bookmarkEnd w:id="89"/>
      <w:r w:rsidRPr="00D06F46">
        <w:rPr>
          <w:rFonts w:ascii="Times New Roman" w:hAnsi="Times New Roman" w:cs="Times New Roman"/>
          <w:sz w:val="28"/>
          <w:szCs w:val="28"/>
        </w:rPr>
        <w:t xml:space="preserve"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1" w:name="sub_17331"/>
      <w:bookmarkEnd w:id="90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</w:t>
      </w:r>
      <w:hyperlink r:id="rId2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вступления в силу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2" w:name="sub_17332"/>
      <w:bookmarkEnd w:id="91"/>
      <w:r w:rsidRPr="00D06F46">
        <w:rPr>
          <w:rFonts w:ascii="Times New Roman" w:hAnsi="Times New Roman" w:cs="Times New Roman"/>
          <w:sz w:val="28"/>
          <w:szCs w:val="28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3" w:name="sub_1734"/>
      <w:bookmarkEnd w:id="92"/>
      <w:r w:rsidRPr="00D06F46">
        <w:rPr>
          <w:rFonts w:ascii="Times New Roman" w:hAnsi="Times New Roman" w:cs="Times New Roman"/>
          <w:sz w:val="28"/>
          <w:szCs w:val="28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4" w:name="sub_17341"/>
      <w:bookmarkEnd w:id="93"/>
      <w:r w:rsidRPr="00D06F46">
        <w:rPr>
          <w:rFonts w:ascii="Times New Roman" w:hAnsi="Times New Roman" w:cs="Times New Roman"/>
          <w:sz w:val="28"/>
          <w:szCs w:val="28"/>
        </w:rPr>
        <w:t>а) о качестве проведения специальной оценки условий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5" w:name="sub_17342"/>
      <w:bookmarkEnd w:id="94"/>
      <w:r w:rsidRPr="00D06F46">
        <w:rPr>
          <w:rFonts w:ascii="Times New Roman" w:hAnsi="Times New Roman" w:cs="Times New Roman"/>
          <w:sz w:val="28"/>
          <w:szCs w:val="28"/>
        </w:rPr>
        <w:t>б) об обоснованности предоставления (</w:t>
      </w:r>
      <w:proofErr w:type="spellStart"/>
      <w:r w:rsidRPr="00D06F4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06F46">
        <w:rPr>
          <w:rFonts w:ascii="Times New Roman" w:hAnsi="Times New Roman" w:cs="Times New Roman"/>
          <w:sz w:val="28"/>
          <w:szCs w:val="28"/>
        </w:rPr>
        <w:t xml:space="preserve">) и объемов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предоставляемых гарантий и компенсаций работникам, занятым на работах с вредными и (или) опасными условиями труда;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6" w:name="sub_17343"/>
      <w:bookmarkEnd w:id="95"/>
      <w:r w:rsidRPr="00D06F46">
        <w:rPr>
          <w:rFonts w:ascii="Times New Roman" w:hAnsi="Times New Roman" w:cs="Times New Roman"/>
          <w:sz w:val="28"/>
          <w:szCs w:val="28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7" w:name="sub_1735"/>
      <w:bookmarkEnd w:id="96"/>
      <w:r w:rsidRPr="00D06F46">
        <w:rPr>
          <w:rFonts w:ascii="Times New Roman" w:hAnsi="Times New Roman" w:cs="Times New Roman"/>
          <w:sz w:val="28"/>
          <w:szCs w:val="28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8" w:name="sub_1736"/>
      <w:bookmarkEnd w:id="97"/>
      <w:r w:rsidRPr="00D06F46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sub_1213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нормативного, правового акта, содержащего государственные нормативные требования охраны труда.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99" w:name="sub_1737"/>
      <w:bookmarkEnd w:id="98"/>
      <w:r w:rsidRPr="00D06F46">
        <w:rPr>
          <w:rFonts w:ascii="Times New Roman" w:hAnsi="Times New Roman" w:cs="Times New Roman"/>
          <w:sz w:val="28"/>
          <w:szCs w:val="28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0" w:name="sub_1738"/>
      <w:bookmarkEnd w:id="99"/>
      <w:r w:rsidRPr="00D06F46">
        <w:rPr>
          <w:rFonts w:ascii="Times New Roman" w:hAnsi="Times New Roman" w:cs="Times New Roman"/>
          <w:sz w:val="28"/>
          <w:szCs w:val="28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bookmarkEnd w:id="100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1" w:name="sub_1739"/>
      <w:r w:rsidRPr="00D06F46">
        <w:rPr>
          <w:rFonts w:ascii="Times New Roman" w:hAnsi="Times New Roman" w:cs="Times New Roman"/>
          <w:sz w:val="28"/>
          <w:szCs w:val="28"/>
        </w:rPr>
        <w:t xml:space="preserve">39. Не позднее трех рабочих дней с момента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утверждения заключения государственной экспертизы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один экземпляр заключения: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2" w:name="sub_17391"/>
      <w:bookmarkEnd w:id="101"/>
      <w:r w:rsidRPr="00D06F46">
        <w:rPr>
          <w:rFonts w:ascii="Times New Roman" w:hAnsi="Times New Roman" w:cs="Times New Roman"/>
          <w:sz w:val="28"/>
          <w:szCs w:val="28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3" w:name="sub_17392"/>
      <w:bookmarkEnd w:id="102"/>
      <w:r w:rsidRPr="00D06F46">
        <w:rPr>
          <w:rFonts w:ascii="Times New Roman" w:hAnsi="Times New Roman" w:cs="Times New Roman"/>
          <w:sz w:val="28"/>
          <w:szCs w:val="28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4" w:name="sub_1740"/>
      <w:bookmarkEnd w:id="103"/>
      <w:r w:rsidRPr="00D06F46">
        <w:rPr>
          <w:rFonts w:ascii="Times New Roman" w:hAnsi="Times New Roman" w:cs="Times New Roman"/>
          <w:sz w:val="28"/>
          <w:szCs w:val="28"/>
        </w:rP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>).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5" w:name="sub_1741"/>
      <w:bookmarkEnd w:id="104"/>
      <w:r w:rsidRPr="00D06F46">
        <w:rPr>
          <w:rFonts w:ascii="Times New Roman" w:hAnsi="Times New Roman" w:cs="Times New Roman"/>
          <w:sz w:val="28"/>
          <w:szCs w:val="28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</w:t>
      </w:r>
      <w:hyperlink w:anchor="sub_444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D06F46">
        <w:rPr>
          <w:rFonts w:ascii="Times New Roman" w:hAnsi="Times New Roman" w:cs="Times New Roman"/>
          <w:sz w:val="28"/>
          <w:szCs w:val="28"/>
        </w:rPr>
        <w:t>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6" w:name="sub_1742"/>
      <w:bookmarkEnd w:id="105"/>
      <w:r w:rsidRPr="00D06F46">
        <w:rPr>
          <w:rFonts w:ascii="Times New Roman" w:hAnsi="Times New Roman" w:cs="Times New Roman"/>
          <w:sz w:val="28"/>
          <w:szCs w:val="28"/>
        </w:rPr>
        <w:lastRenderedPageBreak/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7" w:name="sub_1743"/>
      <w:bookmarkEnd w:id="106"/>
      <w:r w:rsidRPr="00D06F46">
        <w:rPr>
          <w:rFonts w:ascii="Times New Roman" w:hAnsi="Times New Roman" w:cs="Times New Roman"/>
          <w:sz w:val="28"/>
          <w:szCs w:val="28"/>
        </w:rPr>
        <w:t xml:space="preserve">43. В случае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утраты заключения государственной экспертизы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bookmarkEnd w:id="107"/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органом государственной экспертизы условий труда письменного обращения о его выдаче: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800"/>
      <w:r w:rsidRPr="00D06F46">
        <w:rPr>
          <w:rFonts w:ascii="Times New Roman" w:hAnsi="Times New Roman" w:cs="Times New Roman"/>
          <w:color w:val="auto"/>
          <w:sz w:val="28"/>
          <w:szCs w:val="28"/>
        </w:rPr>
        <w:t>VIII. Разногласия по вопросам проведения государственной экспертизы условий труда</w:t>
      </w:r>
    </w:p>
    <w:bookmarkEnd w:id="108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09" w:name="sub_1844"/>
      <w:r w:rsidRPr="00D06F46">
        <w:rPr>
          <w:rFonts w:ascii="Times New Roman" w:hAnsi="Times New Roman" w:cs="Times New Roman"/>
          <w:sz w:val="28"/>
          <w:szCs w:val="28"/>
        </w:rPr>
        <w:t xml:space="preserve">44. Разногласия по вопросам проведения государственной экспертизы условий труда в целях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D06F46">
        <w:rPr>
          <w:rFonts w:ascii="Times New Roman" w:hAnsi="Times New Roman" w:cs="Times New Roman"/>
          <w:sz w:val="28"/>
          <w:szCs w:val="28"/>
        </w:rPr>
        <w:t xml:space="preserve"> рассматриваются Министерством труда и социальной защиты Российской Федерации бесплатно.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0" w:name="sub_1845"/>
      <w:bookmarkEnd w:id="109"/>
      <w:r w:rsidRPr="00D06F46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D06F46">
        <w:rPr>
          <w:rFonts w:ascii="Times New Roman" w:hAnsi="Times New Roman" w:cs="Times New Roman"/>
          <w:sz w:val="28"/>
          <w:szCs w:val="28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bookmarkEnd w:id="110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p w:rsidR="00AB5DDE" w:rsidRPr="00D06F46" w:rsidRDefault="00D06F4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06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1" w:name="sub_111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24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утверждена </w:t>
      </w:r>
      <w:hyperlink r:id="rId25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 N 31689).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2" w:name="sub_222"/>
      <w:bookmarkEnd w:id="111"/>
      <w:r w:rsidRPr="00D06F46">
        <w:rPr>
          <w:rFonts w:ascii="Times New Roman" w:hAnsi="Times New Roman" w:cs="Times New Roman"/>
          <w:sz w:val="28"/>
          <w:szCs w:val="28"/>
        </w:rPr>
        <w:t xml:space="preserve">*(2) Утвержден </w:t>
      </w:r>
      <w:hyperlink r:id="rId26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3" w:name="sub_333"/>
      <w:bookmarkEnd w:id="112"/>
      <w:proofErr w:type="gramStart"/>
      <w:r w:rsidRPr="00D06F46">
        <w:rPr>
          <w:rFonts w:ascii="Times New Roman" w:hAnsi="Times New Roman" w:cs="Times New Roman"/>
          <w:sz w:val="28"/>
          <w:szCs w:val="28"/>
        </w:rPr>
        <w:t xml:space="preserve">*(3) Входит в состав </w:t>
      </w:r>
      <w:hyperlink r:id="rId27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отчета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труда, форма которого утверждена </w:t>
      </w:r>
      <w:hyperlink r:id="rId28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</w:t>
      </w:r>
      <w:r w:rsidRPr="00D06F46">
        <w:rPr>
          <w:rFonts w:ascii="Times New Roman" w:hAnsi="Times New Roman" w:cs="Times New Roman"/>
          <w:sz w:val="28"/>
          <w:szCs w:val="28"/>
        </w:rPr>
        <w:lastRenderedPageBreak/>
        <w:t>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proofErr w:type="gramEnd"/>
    </w:p>
    <w:p w:rsidR="00AB5DDE" w:rsidRPr="00D06F46" w:rsidRDefault="00D06F46">
      <w:pPr>
        <w:rPr>
          <w:rFonts w:ascii="Times New Roman" w:hAnsi="Times New Roman" w:cs="Times New Roman"/>
          <w:sz w:val="28"/>
          <w:szCs w:val="28"/>
        </w:rPr>
      </w:pPr>
      <w:bookmarkStart w:id="114" w:name="sub_444"/>
      <w:bookmarkEnd w:id="113"/>
      <w:r w:rsidRPr="00D06F46">
        <w:rPr>
          <w:rFonts w:ascii="Times New Roman" w:hAnsi="Times New Roman" w:cs="Times New Roman"/>
          <w:sz w:val="28"/>
          <w:szCs w:val="28"/>
        </w:rPr>
        <w:t xml:space="preserve">*(4) В соответствии с </w:t>
      </w:r>
      <w:hyperlink r:id="rId29" w:history="1">
        <w:r w:rsidRPr="00D06F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06F46">
        <w:rPr>
          <w:rFonts w:ascii="Times New Roman" w:hAnsi="Times New Roman" w:cs="Times New Roman"/>
          <w:sz w:val="28"/>
          <w:szCs w:val="28"/>
        </w:rPr>
        <w:t xml:space="preserve"> от 28 декабря 2013 г. N 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bookmarkEnd w:id="114"/>
    <w:p w:rsidR="00AB5DDE" w:rsidRPr="00D06F46" w:rsidRDefault="00AB5DDE">
      <w:pPr>
        <w:rPr>
          <w:rFonts w:ascii="Times New Roman" w:hAnsi="Times New Roman" w:cs="Times New Roman"/>
          <w:sz w:val="28"/>
          <w:szCs w:val="28"/>
        </w:rPr>
      </w:pPr>
    </w:p>
    <w:sectPr w:rsidR="00AB5DDE" w:rsidRPr="00D06F46" w:rsidSect="00D06F46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46"/>
    <w:rsid w:val="00332CE3"/>
    <w:rsid w:val="00AB5DDE"/>
    <w:rsid w:val="00D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13" Type="http://schemas.openxmlformats.org/officeDocument/2006/relationships/hyperlink" Target="garantF1://70452676.200" TargetMode="External"/><Relationship Id="rId18" Type="http://schemas.openxmlformats.org/officeDocument/2006/relationships/hyperlink" Target="garantF1://70483958.451" TargetMode="External"/><Relationship Id="rId26" Type="http://schemas.openxmlformats.org/officeDocument/2006/relationships/hyperlink" Target="garantF1://7048395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83958.453" TargetMode="External"/><Relationship Id="rId7" Type="http://schemas.openxmlformats.org/officeDocument/2006/relationships/hyperlink" Target="garantF1://70092438.15214" TargetMode="External"/><Relationship Id="rId12" Type="http://schemas.openxmlformats.org/officeDocument/2006/relationships/hyperlink" Target="garantF1://12084522.5" TargetMode="External"/><Relationship Id="rId17" Type="http://schemas.openxmlformats.org/officeDocument/2006/relationships/hyperlink" Target="garantF1://70483958.311" TargetMode="External"/><Relationship Id="rId25" Type="http://schemas.openxmlformats.org/officeDocument/2006/relationships/hyperlink" Target="garantF1://7048395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483958.309" TargetMode="External"/><Relationship Id="rId20" Type="http://schemas.openxmlformats.org/officeDocument/2006/relationships/hyperlink" Target="garantF1://70483958.451" TargetMode="External"/><Relationship Id="rId29" Type="http://schemas.openxmlformats.org/officeDocument/2006/relationships/hyperlink" Target="garantF1://70452676.28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76.241" TargetMode="External"/><Relationship Id="rId11" Type="http://schemas.openxmlformats.org/officeDocument/2006/relationships/hyperlink" Target="garantF1://70452676.0" TargetMode="External"/><Relationship Id="rId24" Type="http://schemas.openxmlformats.org/officeDocument/2006/relationships/hyperlink" Target="garantF1://70483958.318" TargetMode="External"/><Relationship Id="rId5" Type="http://schemas.openxmlformats.org/officeDocument/2006/relationships/hyperlink" Target="garantF1://12025268.2161" TargetMode="External"/><Relationship Id="rId15" Type="http://schemas.openxmlformats.org/officeDocument/2006/relationships/hyperlink" Target="garantF1://70483958.310" TargetMode="External"/><Relationship Id="rId23" Type="http://schemas.openxmlformats.org/officeDocument/2006/relationships/hyperlink" Target="garantF1://70452677.0" TargetMode="External"/><Relationship Id="rId28" Type="http://schemas.openxmlformats.org/officeDocument/2006/relationships/hyperlink" Target="garantF1://70483958.0" TargetMode="External"/><Relationship Id="rId10" Type="http://schemas.openxmlformats.org/officeDocument/2006/relationships/hyperlink" Target="garantF1://70483958.318" TargetMode="External"/><Relationship Id="rId19" Type="http://schemas.openxmlformats.org/officeDocument/2006/relationships/hyperlink" Target="garantF1://70483958.45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52676.0" TargetMode="External"/><Relationship Id="rId14" Type="http://schemas.openxmlformats.org/officeDocument/2006/relationships/hyperlink" Target="garantF1://70483958.3181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70483958.3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4686</Words>
  <Characters>36229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3</cp:revision>
  <dcterms:created xsi:type="dcterms:W3CDTF">2017-01-12T14:47:00Z</dcterms:created>
  <dcterms:modified xsi:type="dcterms:W3CDTF">2017-01-13T07:48:00Z</dcterms:modified>
</cp:coreProperties>
</file>